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7B6" w:rsidRDefault="007167B6" w:rsidP="007167B6">
      <w:pPr>
        <w:jc w:val="center"/>
        <w:rPr>
          <w:rFonts w:ascii="Times New Roman" w:hAnsi="Times New Roman"/>
          <w:b/>
        </w:rPr>
      </w:pPr>
      <w:r w:rsidRPr="006E2CB5">
        <w:rPr>
          <w:rFonts w:ascii="Times New Roman" w:hAnsi="Times New Roman"/>
          <w:b/>
        </w:rPr>
        <w:t>The Rise and Fall of the Hebrew Kingdoms</w:t>
      </w:r>
      <w:r>
        <w:rPr>
          <w:rFonts w:ascii="Times New Roman" w:hAnsi="Times New Roman"/>
          <w:b/>
        </w:rPr>
        <w:t xml:space="preserve"> </w:t>
      </w:r>
    </w:p>
    <w:p w:rsidR="007167B6" w:rsidRPr="006E2CB5" w:rsidRDefault="007167B6" w:rsidP="007167B6">
      <w:pPr>
        <w:spacing w:line="276" w:lineRule="auto"/>
        <w:rPr>
          <w:rFonts w:ascii="Times New Roman" w:hAnsi="Times New Roman"/>
          <w:i/>
          <w:sz w:val="16"/>
        </w:rPr>
      </w:pPr>
    </w:p>
    <w:p w:rsidR="007167B6" w:rsidRPr="006E2CB5" w:rsidRDefault="007167B6" w:rsidP="007167B6">
      <w:pPr>
        <w:spacing w:line="276" w:lineRule="auto"/>
        <w:rPr>
          <w:rFonts w:ascii="Times New Roman" w:hAnsi="Times New Roman"/>
          <w:i/>
        </w:rPr>
      </w:pPr>
      <w:r w:rsidRPr="006E2CB5">
        <w:rPr>
          <w:rFonts w:ascii="Times New Roman" w:hAnsi="Times New Roman"/>
          <w:i/>
        </w:rPr>
        <w:t>Directions:  Read the passage below and circle the dates then underline the events that relate to that date.</w:t>
      </w:r>
    </w:p>
    <w:p w:rsidR="007167B6" w:rsidRDefault="007167B6" w:rsidP="007167B6">
      <w:pPr>
        <w:spacing w:line="276" w:lineRule="auto"/>
        <w:rPr>
          <w:rFonts w:ascii="Times New Roman" w:hAnsi="Times New Roman"/>
        </w:rPr>
      </w:pPr>
    </w:p>
    <w:p w:rsidR="007167B6" w:rsidRPr="006E2CB5" w:rsidRDefault="007167B6" w:rsidP="007167B6">
      <w:pPr>
        <w:spacing w:line="360" w:lineRule="auto"/>
        <w:rPr>
          <w:rFonts w:ascii="Times New Roman" w:hAnsi="Times New Roman"/>
        </w:rPr>
      </w:pPr>
      <w:r w:rsidRPr="006E2CB5">
        <w:rPr>
          <w:rFonts w:ascii="Times New Roman" w:hAnsi="Times New Roman"/>
        </w:rPr>
        <w:t>The first king of Israel was Saul. He became king in 1020 B.C.  His successor, King David, expanded the kingdom. He established a dynasty that lasted for about 400 years.</w:t>
      </w:r>
    </w:p>
    <w:p w:rsidR="007167B6" w:rsidRPr="006E2CB5" w:rsidRDefault="007167B6" w:rsidP="007167B6">
      <w:pPr>
        <w:rPr>
          <w:rFonts w:ascii="Times New Roman" w:hAnsi="Times New Roman"/>
        </w:rPr>
      </w:pPr>
    </w:p>
    <w:p w:rsidR="007167B6" w:rsidRPr="006E2CB5" w:rsidRDefault="007167B6" w:rsidP="007167B6">
      <w:pPr>
        <w:spacing w:line="360" w:lineRule="auto"/>
        <w:rPr>
          <w:rFonts w:ascii="Times New Roman" w:hAnsi="Times New Roman"/>
        </w:rPr>
      </w:pPr>
      <w:r w:rsidRPr="006E2CB5">
        <w:rPr>
          <w:rFonts w:ascii="Times New Roman" w:hAnsi="Times New Roman"/>
        </w:rPr>
        <w:t>The kingdom of Israel reached its peak during the reign of David’s son Solomon.  He took the throne in 962 B.C. and reigned for 40 years. His greatest achievement was the construction of a great Temple in Jerusalem. After Solomon’s death, the kingdom split in two. The northern kingdom was called Israel, and the southern kingdom was called Judah.</w:t>
      </w:r>
    </w:p>
    <w:p w:rsidR="007167B6" w:rsidRPr="006E2CB5" w:rsidRDefault="007167B6" w:rsidP="007167B6">
      <w:pPr>
        <w:rPr>
          <w:rFonts w:ascii="Times New Roman" w:hAnsi="Times New Roman"/>
        </w:rPr>
      </w:pPr>
    </w:p>
    <w:p w:rsidR="007167B6" w:rsidRPr="006E2CB5" w:rsidRDefault="007167B6" w:rsidP="007167B6">
      <w:pPr>
        <w:spacing w:line="360" w:lineRule="auto"/>
        <w:rPr>
          <w:rFonts w:ascii="Times New Roman" w:hAnsi="Times New Roman"/>
        </w:rPr>
      </w:pPr>
      <w:r w:rsidRPr="006E2CB5">
        <w:rPr>
          <w:rFonts w:ascii="Times New Roman" w:hAnsi="Times New Roman"/>
        </w:rPr>
        <w:t xml:space="preserve">The kingdom was not as strong after the split. In 722 B.C., Assyria took over Israel but not Judah. Then in 586 B.C., the Babylonians conquered Judah. Thousands were taken to Babylon as slaves. </w:t>
      </w:r>
    </w:p>
    <w:p w:rsidR="007167B6" w:rsidRPr="006E2CB5" w:rsidRDefault="007167B6" w:rsidP="007167B6">
      <w:pPr>
        <w:rPr>
          <w:rFonts w:ascii="Times New Roman" w:hAnsi="Times New Roman"/>
        </w:rPr>
      </w:pPr>
    </w:p>
    <w:p w:rsidR="007167B6" w:rsidRPr="006E2CB5" w:rsidRDefault="007167B6" w:rsidP="007167B6">
      <w:pPr>
        <w:spacing w:line="360" w:lineRule="auto"/>
        <w:rPr>
          <w:rFonts w:ascii="Times New Roman" w:hAnsi="Times New Roman"/>
        </w:rPr>
      </w:pPr>
      <w:r w:rsidRPr="006E2CB5">
        <w:rPr>
          <w:rFonts w:ascii="Times New Roman" w:hAnsi="Times New Roman"/>
        </w:rPr>
        <w:t>The Jews remained slaves in Babylon until 538 B.C. At that time, Cyrus the Great of Persia conquered the Babylonians. He freed the Jews and allowed them to return to Palestine. After their return, the Jews rebuilt the Temple of Jerusalem. It was completed in 515 B.C.</w:t>
      </w:r>
    </w:p>
    <w:p w:rsidR="007167B6" w:rsidRPr="006E2CB5" w:rsidRDefault="007167B6" w:rsidP="007167B6">
      <w:pPr>
        <w:rPr>
          <w:rFonts w:ascii="Times New Roman" w:hAnsi="Times New Roman"/>
        </w:rPr>
      </w:pPr>
    </w:p>
    <w:p w:rsidR="007167B6" w:rsidRPr="006E2CB5" w:rsidRDefault="007167B6" w:rsidP="007167B6">
      <w:pPr>
        <w:spacing w:line="360" w:lineRule="auto"/>
        <w:rPr>
          <w:rFonts w:ascii="Times New Roman" w:hAnsi="Times New Roman"/>
        </w:rPr>
      </w:pPr>
      <w:r w:rsidRPr="006E2CB5">
        <w:rPr>
          <w:rFonts w:ascii="Times New Roman" w:hAnsi="Times New Roman"/>
        </w:rPr>
        <w:t xml:space="preserve">In 198 B.C., the Seleucid Kingdom of Syria seized control of Judah. Syrians introduced Greek religion and culture. The first rulers allowed the Jewish people to continue to observe and practice their religion. In 175 B.C., a new Syrian ruler made it a crime to observe Jewish laws or study the Torah.  The Jews rebelled and fought Syria. A Jews priest along with his five sons, the Maccabeus, led the revolt.  By 164 B.C. the Jews had regained control of Jerusalem. </w:t>
      </w:r>
    </w:p>
    <w:p w:rsidR="007167B6" w:rsidRPr="006E2CB5" w:rsidRDefault="007167B6" w:rsidP="007167B6">
      <w:pPr>
        <w:rPr>
          <w:rFonts w:ascii="Times New Roman" w:hAnsi="Times New Roman"/>
        </w:rPr>
      </w:pPr>
    </w:p>
    <w:p w:rsidR="007167B6" w:rsidRPr="006E2CB5" w:rsidRDefault="007167B6" w:rsidP="007167B6">
      <w:pPr>
        <w:spacing w:line="360" w:lineRule="auto"/>
        <w:rPr>
          <w:rFonts w:ascii="Times New Roman" w:hAnsi="Times New Roman"/>
        </w:rPr>
      </w:pPr>
      <w:r w:rsidRPr="006E2CB5">
        <w:rPr>
          <w:rFonts w:ascii="Times New Roman" w:hAnsi="Times New Roman"/>
        </w:rPr>
        <w:t>The independence of the Jews did not last. After less than a century of self-rule, another foreign power took control. In 63 B.C., the Romans conquered Judah. Rome allowed the Jews to have Jewish kings and religious leaders, but they had to be appointed by Rome. A revolt was led by a Jewish group called the Zealots in A.D. 66.</w:t>
      </w:r>
    </w:p>
    <w:p w:rsidR="007167B6" w:rsidRPr="006E2CB5" w:rsidRDefault="007167B6" w:rsidP="007167B6">
      <w:pPr>
        <w:rPr>
          <w:rFonts w:ascii="Times New Roman" w:hAnsi="Times New Roman"/>
        </w:rPr>
      </w:pPr>
    </w:p>
    <w:p w:rsidR="007167B6" w:rsidRPr="006E2CB5" w:rsidRDefault="007167B6" w:rsidP="007167B6">
      <w:pPr>
        <w:spacing w:line="360" w:lineRule="auto"/>
        <w:rPr>
          <w:rFonts w:ascii="Times New Roman" w:hAnsi="Times New Roman"/>
        </w:rPr>
      </w:pPr>
      <w:r w:rsidRPr="006E2CB5">
        <w:rPr>
          <w:rFonts w:ascii="Times New Roman" w:hAnsi="Times New Roman"/>
        </w:rPr>
        <w:t xml:space="preserve">Roman </w:t>
      </w:r>
      <w:r>
        <w:rPr>
          <w:rFonts w:ascii="Times New Roman" w:hAnsi="Times New Roman"/>
        </w:rPr>
        <w:t>troops</w:t>
      </w:r>
      <w:r w:rsidRPr="006E2CB5">
        <w:rPr>
          <w:rFonts w:ascii="Times New Roman" w:hAnsi="Times New Roman"/>
        </w:rPr>
        <w:t xml:space="preserve">, under the Titus, put down the rebellion in A.D. 70, burning the second Temple and taking Jerusalem. The destruction of Jerusalem and the Temple by the Romans caused most Jews to flee.  This is known as the Diaspora, or the scattering of the Jews.  Jews settled throughout the Roman Empire while many Jews were sent to Rome as slaves. </w:t>
      </w:r>
    </w:p>
    <w:p w:rsidR="007167B6" w:rsidRPr="006E2CB5" w:rsidRDefault="007167B6" w:rsidP="007167B6">
      <w:pPr>
        <w:spacing w:line="276" w:lineRule="auto"/>
        <w:jc w:val="right"/>
        <w:rPr>
          <w:rFonts w:ascii="Times New Roman" w:hAnsi="Times New Roman"/>
          <w:b/>
        </w:rPr>
      </w:pPr>
      <w:r w:rsidRPr="00DD6638">
        <w:rPr>
          <w:rFonts w:ascii="Times New Roman" w:hAnsi="Times New Roman"/>
        </w:rPr>
        <w:t xml:space="preserve">Adapted from </w:t>
      </w:r>
      <w:r w:rsidRPr="00DD6638">
        <w:rPr>
          <w:rFonts w:ascii="Times New Roman" w:hAnsi="Times New Roman"/>
          <w:i/>
        </w:rPr>
        <w:t>Ancient Civilizations</w:t>
      </w:r>
      <w:r>
        <w:rPr>
          <w:rFonts w:ascii="Times New Roman" w:hAnsi="Times New Roman"/>
        </w:rPr>
        <w:t xml:space="preserve">, </w:t>
      </w:r>
      <w:r w:rsidRPr="00DD6638">
        <w:rPr>
          <w:rFonts w:ascii="Times New Roman" w:hAnsi="Times New Roman"/>
        </w:rPr>
        <w:t>McDougal Littell, 2006.  Pages 341-342</w:t>
      </w:r>
      <w:r w:rsidRPr="006E2CB5">
        <w:rPr>
          <w:rFonts w:ascii="Times New Roman" w:hAnsi="Times New Roman"/>
          <w:b/>
        </w:rPr>
        <w:t>.</w:t>
      </w:r>
    </w:p>
    <w:p w:rsidR="002C08D5" w:rsidRDefault="006D7E34"/>
    <w:p w:rsidR="007167B6" w:rsidRDefault="007167B6"/>
    <w:p w:rsidR="007167B6" w:rsidRDefault="007167B6"/>
    <w:p w:rsidR="007167B6" w:rsidRDefault="007167B6"/>
    <w:p w:rsidR="007167B6" w:rsidRPr="006E2CB5" w:rsidRDefault="007167B6" w:rsidP="007167B6">
      <w:pPr>
        <w:pStyle w:val="Heading2"/>
        <w:jc w:val="center"/>
        <w:rPr>
          <w:rFonts w:ascii="Times New Roman" w:hAnsi="Times New Roman"/>
          <w:b/>
          <w:sz w:val="28"/>
        </w:rPr>
      </w:pPr>
      <w:r w:rsidRPr="006E2CB5">
        <w:rPr>
          <w:rFonts w:ascii="Times New Roman" w:hAnsi="Times New Roman"/>
          <w:b/>
          <w:sz w:val="28"/>
        </w:rPr>
        <w:t>The Hebrews and Judaism- Results of the Revolt</w:t>
      </w:r>
      <w:r>
        <w:rPr>
          <w:rFonts w:ascii="Times New Roman" w:hAnsi="Times New Roman"/>
          <w:b/>
          <w:sz w:val="28"/>
        </w:rPr>
        <w:t xml:space="preserve">  </w:t>
      </w:r>
    </w:p>
    <w:p w:rsidR="007167B6" w:rsidRDefault="007167B6" w:rsidP="007167B6">
      <w:pPr>
        <w:rPr>
          <w:rFonts w:ascii="Times New Roman" w:hAnsi="Times New Roman"/>
          <w:i/>
        </w:rPr>
      </w:pPr>
    </w:p>
    <w:p w:rsidR="007167B6" w:rsidRPr="006E2CB5" w:rsidRDefault="007167B6" w:rsidP="007167B6">
      <w:pPr>
        <w:rPr>
          <w:rFonts w:ascii="Times New Roman" w:hAnsi="Times New Roman"/>
          <w:i/>
        </w:rPr>
      </w:pPr>
      <w:r w:rsidRPr="006E2CB5">
        <w:rPr>
          <w:rFonts w:ascii="Times New Roman" w:hAnsi="Times New Roman"/>
          <w:i/>
        </w:rPr>
        <w:t>Read the following</w:t>
      </w:r>
      <w:r>
        <w:rPr>
          <w:rFonts w:ascii="Times New Roman" w:hAnsi="Times New Roman"/>
          <w:i/>
        </w:rPr>
        <w:t xml:space="preserve"> passage.  In the boxed section, underline</w:t>
      </w:r>
      <w:r w:rsidRPr="006E2CB5">
        <w:rPr>
          <w:rFonts w:ascii="Times New Roman" w:hAnsi="Times New Roman"/>
          <w:i/>
        </w:rPr>
        <w:t xml:space="preserve"> the different effects</w:t>
      </w:r>
      <w:r>
        <w:rPr>
          <w:rFonts w:ascii="Times New Roman" w:hAnsi="Times New Roman"/>
          <w:i/>
        </w:rPr>
        <w:t xml:space="preserve">, </w:t>
      </w:r>
      <w:r w:rsidRPr="006E2CB5">
        <w:rPr>
          <w:rFonts w:ascii="Times New Roman" w:hAnsi="Times New Roman"/>
          <w:i/>
        </w:rPr>
        <w:t>short and long term</w:t>
      </w:r>
      <w:r>
        <w:rPr>
          <w:rFonts w:ascii="Times New Roman" w:hAnsi="Times New Roman"/>
          <w:i/>
        </w:rPr>
        <w:t xml:space="preserve">, </w:t>
      </w:r>
      <w:r w:rsidRPr="006E2CB5">
        <w:rPr>
          <w:rFonts w:ascii="Times New Roman" w:hAnsi="Times New Roman"/>
          <w:i/>
        </w:rPr>
        <w:t>that the destruction of the 2</w:t>
      </w:r>
      <w:r w:rsidRPr="006E2CB5">
        <w:rPr>
          <w:rFonts w:ascii="Times New Roman" w:hAnsi="Times New Roman"/>
          <w:i/>
          <w:vertAlign w:val="superscript"/>
        </w:rPr>
        <w:t>nd</w:t>
      </w:r>
      <w:r w:rsidRPr="006E2CB5">
        <w:rPr>
          <w:rFonts w:ascii="Times New Roman" w:hAnsi="Times New Roman"/>
          <w:i/>
        </w:rPr>
        <w:t xml:space="preserve"> temple had on the Hebrew culture and/or religion.</w:t>
      </w:r>
      <w:r>
        <w:rPr>
          <w:rFonts w:ascii="Times New Roman" w:hAnsi="Times New Roman"/>
          <w:i/>
        </w:rPr>
        <w:t xml:space="preserve">  </w:t>
      </w:r>
      <w:r w:rsidRPr="006E2CB5">
        <w:rPr>
          <w:rFonts w:ascii="Times New Roman" w:hAnsi="Times New Roman"/>
          <w:i/>
        </w:rPr>
        <w:t>Ex: thousands of Jews left Jerusalem</w:t>
      </w:r>
      <w:r>
        <w:rPr>
          <w:rFonts w:ascii="Times New Roman" w:hAnsi="Times New Roman"/>
          <w:i/>
        </w:rPr>
        <w:t>.</w:t>
      </w:r>
    </w:p>
    <w:p w:rsidR="007167B6" w:rsidRPr="006E2CB5" w:rsidRDefault="007167B6" w:rsidP="007167B6">
      <w:pPr>
        <w:rPr>
          <w:rFonts w:ascii="Times New Roman" w:hAnsi="Times New Roman"/>
        </w:rPr>
      </w:pPr>
    </w:p>
    <w:p w:rsidR="007167B6" w:rsidRPr="006E2CB5" w:rsidRDefault="007167B6" w:rsidP="007167B6">
      <w:pPr>
        <w:spacing w:line="360" w:lineRule="auto"/>
        <w:ind w:firstLine="720"/>
        <w:rPr>
          <w:rFonts w:ascii="Times New Roman" w:hAnsi="Times New Roman"/>
        </w:rPr>
      </w:pPr>
      <w:r w:rsidRPr="006E2CB5">
        <w:rPr>
          <w:rFonts w:ascii="Times New Roman" w:hAnsi="Times New Roman"/>
        </w:rPr>
        <w:t xml:space="preserve">With the capture of Masada [the Jewish mountain fortress] in AD 73, the Jewish revolt was over.  As punishment for the Jews’ rebellion, the Romans killed much of Jerusalem’s population.  They took many of the surviving Jews to Rome as slaves.  The Romans dissolved the Jewish power structure and took over the city.  </w:t>
      </w:r>
    </w:p>
    <w:p w:rsidR="007167B6" w:rsidRPr="006E2CB5" w:rsidRDefault="007167B6" w:rsidP="007167B6">
      <w:pPr>
        <w:pStyle w:val="BodyTextIndent"/>
        <w:spacing w:line="360" w:lineRule="auto"/>
        <w:rPr>
          <w:rFonts w:ascii="Times New Roman" w:hAnsi="Times New Roman"/>
        </w:rPr>
      </w:pPr>
      <w:r>
        <w:rPr>
          <w:rFonts w:ascii="Times New Roman" w:hAnsi="Times New Roman"/>
        </w:rPr>
        <w:t>Many were</w:t>
      </w:r>
      <w:r w:rsidRPr="006E2CB5">
        <w:rPr>
          <w:rFonts w:ascii="Times New Roman" w:hAnsi="Times New Roman"/>
        </w:rPr>
        <w:t xml:space="preserve"> taken as slaves,</w:t>
      </w:r>
      <w:r>
        <w:rPr>
          <w:rFonts w:ascii="Times New Roman" w:hAnsi="Times New Roman"/>
        </w:rPr>
        <w:t xml:space="preserve"> and</w:t>
      </w:r>
      <w:r w:rsidRPr="006E2CB5">
        <w:rPr>
          <w:rFonts w:ascii="Times New Roman" w:hAnsi="Times New Roman"/>
        </w:rPr>
        <w:t xml:space="preserve"> thousands of Jews left Jerusalem after the destruction of the Second Temple.  With the Temple destroyed, they didn’t want to live in Jerusalem anymore.  Many moved to Jewish communities in other parts of the Roman Empire.  One common destination was Alexandria in Egypt, which had a large Jewish community. The population of these Jewish communities grew after the Romans destroyed Jerusalem.</w:t>
      </w:r>
    </w:p>
    <w:p w:rsidR="007167B6" w:rsidRPr="006E2CB5" w:rsidRDefault="007167B6" w:rsidP="007167B6">
      <w:pPr>
        <w:pStyle w:val="Heading3"/>
        <w:spacing w:line="360" w:lineRule="auto"/>
        <w:rPr>
          <w:rFonts w:ascii="Times New Roman" w:hAnsi="Times New Roman"/>
        </w:rPr>
      </w:pPr>
      <w:r>
        <w:rPr>
          <w:rFonts w:ascii="Times New Roman" w:hAnsi="Times New Roman"/>
        </w:rPr>
        <w:t>Second Revolt</w:t>
      </w:r>
    </w:p>
    <w:p w:rsidR="007167B6" w:rsidRPr="006E2CB5" w:rsidRDefault="007167B6" w:rsidP="007167B6">
      <w:pPr>
        <w:pStyle w:val="BodyTextIndent"/>
        <w:spacing w:line="360" w:lineRule="auto"/>
        <w:rPr>
          <w:rFonts w:ascii="Times New Roman" w:hAnsi="Times New Roman"/>
        </w:rPr>
      </w:pPr>
      <w:r w:rsidRPr="006E2CB5">
        <w:rPr>
          <w:rFonts w:ascii="Times New Roman" w:hAnsi="Times New Roman"/>
        </w:rPr>
        <w:t xml:space="preserve">Some Jews, however, chose not to leave Jerusalem when the Romans conquered it.  Some 60 years after the capture of Masada, these Jews, unhappy with Roman rule began another revolt.  Once again, however, the Roman army defeated the Jews.  After this rebellion in the 130s the Romans banned all Jews from the city of Jerusalem.  Roman officials declared that any Jew caught in or near the city would be killed.  As a result, Jewish migration throughout the Mediterranean region increased.  </w:t>
      </w:r>
    </w:p>
    <w:p w:rsidR="007167B6" w:rsidRPr="009163E1" w:rsidRDefault="007167B6" w:rsidP="007167B6">
      <w:pPr>
        <w:pStyle w:val="Heading3"/>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9163E1">
        <w:rPr>
          <w:rFonts w:ascii="Times New Roman" w:hAnsi="Times New Roman"/>
        </w:rPr>
        <w:t>Migration and Discrimination</w:t>
      </w:r>
    </w:p>
    <w:p w:rsidR="007167B6" w:rsidRPr="009163E1" w:rsidRDefault="007167B6" w:rsidP="007167B6">
      <w:pPr>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rPr>
      </w:pPr>
      <w:r w:rsidRPr="009163E1">
        <w:rPr>
          <w:rFonts w:ascii="Times New Roman" w:hAnsi="Times New Roman"/>
        </w:rPr>
        <w:t>For those Jews not living in Jerusalem, the nature of Judaism changed.  It was because the Jews no longer had a single temple at which to worship, local synagogues became more important.  At the same time, leaders called rabbis or religious teachers took on a greater role in guiding Jews in their religious lives. Rabbis were responsible for interpreting the Torah and teaching.</w:t>
      </w:r>
    </w:p>
    <w:p w:rsidR="007167B6" w:rsidRPr="006E2CB5" w:rsidRDefault="007167B6" w:rsidP="007167B6">
      <w:pPr>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rPr>
      </w:pPr>
      <w:r w:rsidRPr="009163E1">
        <w:rPr>
          <w:rFonts w:ascii="Times New Roman" w:hAnsi="Times New Roman"/>
        </w:rPr>
        <w:t>This change was largely due to the actions of Yohanan ben Zaccai, a rabbi who founded a school at Yavneh, near Jerusalem.  In this school, he taught people about Judaism and trained them to be rabbis. These schools became an important part of every community and preserved the Jewish culture and religion.  Influenced by Yohanan, rabbis’ ideas shaped how Judaism was practiced for the next several centuries.  Many rabbis also served as leaders of Jewish communities.</w:t>
      </w:r>
    </w:p>
    <w:p w:rsidR="007167B6" w:rsidRPr="006E2CB5" w:rsidRDefault="007167B6" w:rsidP="007167B6">
      <w:pPr>
        <w:spacing w:line="360" w:lineRule="auto"/>
        <w:ind w:firstLine="720"/>
        <w:rPr>
          <w:rFonts w:ascii="Times New Roman" w:hAnsi="Times New Roman"/>
        </w:rPr>
      </w:pPr>
      <w:r w:rsidRPr="006E2CB5">
        <w:rPr>
          <w:rFonts w:ascii="Times New Roman" w:hAnsi="Times New Roman"/>
        </w:rPr>
        <w:t>Over many centuries, Jews moved out of the Mediterranean region to other parts of the world.  In many cases this movement was not voluntary.  The Jews were forced to move by other religious groups who discriminated against them.  This discrimination forced many Jews to leave their cities and find new places to live.  As a result, some Jews settled in Asia, Russia and much later, the United States.</w:t>
      </w:r>
    </w:p>
    <w:p w:rsidR="007167B6" w:rsidRDefault="007167B6" w:rsidP="007167B6">
      <w:pPr>
        <w:rPr>
          <w:rFonts w:ascii="Times New Roman" w:hAnsi="Times New Roman"/>
          <w:i/>
        </w:rPr>
      </w:pPr>
    </w:p>
    <w:p w:rsidR="007167B6" w:rsidRDefault="007167B6" w:rsidP="007167B6">
      <w:pPr>
        <w:rPr>
          <w:rFonts w:ascii="Times New Roman" w:hAnsi="Times New Roman"/>
          <w:i/>
        </w:rPr>
      </w:pPr>
    </w:p>
    <w:p w:rsidR="007167B6" w:rsidRDefault="007167B6" w:rsidP="007167B6">
      <w:pPr>
        <w:rPr>
          <w:rFonts w:ascii="Times New Roman" w:hAnsi="Times New Roman"/>
          <w:i/>
        </w:rPr>
      </w:pPr>
    </w:p>
    <w:p w:rsidR="007167B6" w:rsidRDefault="007167B6" w:rsidP="007167B6">
      <w:pPr>
        <w:ind w:left="2160" w:firstLine="720"/>
        <w:rPr>
          <w:rFonts w:ascii="Times New Roman" w:hAnsi="Times New Roman"/>
        </w:rPr>
      </w:pPr>
      <w:r w:rsidRPr="007D355B">
        <w:rPr>
          <w:rFonts w:ascii="Times New Roman" w:hAnsi="Times New Roman"/>
          <w:i/>
        </w:rPr>
        <w:t>World History: Ancient Civilizations</w:t>
      </w:r>
      <w:r w:rsidRPr="007D355B">
        <w:rPr>
          <w:rFonts w:ascii="Times New Roman" w:hAnsi="Times New Roman"/>
        </w:rPr>
        <w:t>, Holt Rinehart and Winston</w:t>
      </w:r>
      <w:r w:rsidRPr="007D355B">
        <w:rPr>
          <w:rFonts w:ascii="Times New Roman" w:hAnsi="Times New Roman"/>
          <w:szCs w:val="24"/>
        </w:rPr>
        <w:t xml:space="preserve">, 2006: </w:t>
      </w:r>
      <w:r w:rsidRPr="007D355B">
        <w:rPr>
          <w:rFonts w:ascii="Times New Roman" w:hAnsi="Times New Roman"/>
        </w:rPr>
        <w:t>page 242</w:t>
      </w:r>
    </w:p>
    <w:p w:rsidR="007167B6" w:rsidRPr="00D7016B" w:rsidRDefault="007167B6" w:rsidP="007167B6">
      <w:pPr>
        <w:rPr>
          <w:rFonts w:ascii="Times New Roman" w:hAnsi="Times New Roman"/>
          <w:b/>
        </w:rPr>
      </w:pPr>
      <w:r>
        <w:rPr>
          <w:rFonts w:ascii="Times New Roman" w:hAnsi="Times New Roman"/>
          <w:b/>
        </w:rPr>
        <w:t>Use the text passage on page ONE</w:t>
      </w:r>
      <w:r w:rsidRPr="006E2CB5">
        <w:rPr>
          <w:rFonts w:ascii="Times New Roman" w:hAnsi="Times New Roman"/>
          <w:b/>
        </w:rPr>
        <w:t xml:space="preserve"> to create </w:t>
      </w:r>
      <w:r>
        <w:rPr>
          <w:rFonts w:ascii="Times New Roman" w:hAnsi="Times New Roman"/>
          <w:b/>
        </w:rPr>
        <w:t>a timeline that represents the rise and f</w:t>
      </w:r>
      <w:r w:rsidRPr="006E2CB5">
        <w:rPr>
          <w:rFonts w:ascii="Times New Roman" w:hAnsi="Times New Roman"/>
          <w:b/>
        </w:rPr>
        <w:t>all of the Hebrew Kingdom.</w:t>
      </w:r>
      <w:r>
        <w:rPr>
          <w:rFonts w:ascii="Times New Roman" w:hAnsi="Times New Roman"/>
          <w:b/>
        </w:rPr>
        <w:t xml:space="preserve"> </w:t>
      </w:r>
      <w:r w:rsidR="009F3B3C">
        <w:rPr>
          <w:rFonts w:ascii="Times New Roman" w:hAnsi="Times New Roman"/>
          <w:b/>
        </w:rPr>
        <w:t>All rows must be complete.</w:t>
      </w:r>
      <w:r>
        <w:rPr>
          <w:rFonts w:ascii="Times New Roman" w:hAnsi="Times New Roman"/>
          <w:b/>
          <w:sz w:val="28"/>
        </w:rPr>
        <w:tab/>
      </w:r>
      <w:r>
        <w:rPr>
          <w:rFonts w:ascii="Times New Roman" w:hAnsi="Times New Roman"/>
          <w:b/>
          <w:sz w:val="28"/>
        </w:rPr>
        <w:tab/>
      </w:r>
      <w:r>
        <w:rPr>
          <w:rFonts w:ascii="Times New Roman" w:hAnsi="Times New Roman"/>
          <w:b/>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4361"/>
        <w:gridCol w:w="4537"/>
      </w:tblGrid>
      <w:tr w:rsidR="007167B6" w:rsidRPr="006E2CB5" w:rsidTr="00FA3B89">
        <w:trPr>
          <w:trHeight w:val="440"/>
        </w:trPr>
        <w:tc>
          <w:tcPr>
            <w:tcW w:w="1908" w:type="dxa"/>
            <w:shd w:val="clear" w:color="auto" w:fill="D9D9D9" w:themeFill="background1" w:themeFillShade="D9"/>
            <w:vAlign w:val="center"/>
          </w:tcPr>
          <w:p w:rsidR="007167B6" w:rsidRPr="006E2CB5" w:rsidRDefault="007167B6" w:rsidP="00FA3B89">
            <w:pPr>
              <w:rPr>
                <w:rFonts w:ascii="Times New Roman" w:hAnsi="Times New Roman"/>
                <w:b/>
              </w:rPr>
            </w:pPr>
            <w:r w:rsidRPr="006E2CB5">
              <w:rPr>
                <w:rFonts w:ascii="Times New Roman" w:hAnsi="Times New Roman"/>
                <w:b/>
              </w:rPr>
              <w:t>Time marker</w:t>
            </w:r>
          </w:p>
        </w:tc>
        <w:tc>
          <w:tcPr>
            <w:tcW w:w="4410" w:type="dxa"/>
            <w:shd w:val="clear" w:color="auto" w:fill="D9D9D9" w:themeFill="background1" w:themeFillShade="D9"/>
            <w:vAlign w:val="center"/>
          </w:tcPr>
          <w:p w:rsidR="007167B6" w:rsidRPr="006E2CB5" w:rsidRDefault="007167B6" w:rsidP="00FA3B89">
            <w:pPr>
              <w:rPr>
                <w:rFonts w:ascii="Times New Roman" w:hAnsi="Times New Roman"/>
                <w:b/>
              </w:rPr>
            </w:pPr>
            <w:r w:rsidRPr="006E2CB5">
              <w:rPr>
                <w:rFonts w:ascii="Times New Roman" w:hAnsi="Times New Roman"/>
                <w:b/>
              </w:rPr>
              <w:t>Events</w:t>
            </w:r>
          </w:p>
        </w:tc>
        <w:tc>
          <w:tcPr>
            <w:tcW w:w="4590" w:type="dxa"/>
            <w:shd w:val="clear" w:color="auto" w:fill="D9D9D9" w:themeFill="background1" w:themeFillShade="D9"/>
            <w:vAlign w:val="center"/>
          </w:tcPr>
          <w:p w:rsidR="007167B6" w:rsidRPr="006E2CB5" w:rsidRDefault="007167B6" w:rsidP="00FA3B89">
            <w:pPr>
              <w:rPr>
                <w:rFonts w:ascii="Times New Roman" w:hAnsi="Times New Roman"/>
                <w:b/>
              </w:rPr>
            </w:pPr>
            <w:r>
              <w:rPr>
                <w:rFonts w:ascii="Times New Roman" w:hAnsi="Times New Roman"/>
                <w:b/>
              </w:rPr>
              <w:t>Significance to  Survival of Jews/</w:t>
            </w:r>
            <w:r w:rsidRPr="006E2CB5">
              <w:rPr>
                <w:rFonts w:ascii="Times New Roman" w:hAnsi="Times New Roman"/>
                <w:b/>
              </w:rPr>
              <w:t xml:space="preserve"> Questions</w:t>
            </w:r>
          </w:p>
        </w:tc>
      </w:tr>
      <w:tr w:rsidR="007167B6" w:rsidRPr="006E2CB5" w:rsidTr="00FA3B89">
        <w:trPr>
          <w:trHeight w:val="494"/>
        </w:trPr>
        <w:tc>
          <w:tcPr>
            <w:tcW w:w="1908" w:type="dxa"/>
            <w:shd w:val="clear" w:color="auto" w:fill="auto"/>
          </w:tcPr>
          <w:p w:rsidR="007167B6" w:rsidRPr="006E2CB5" w:rsidRDefault="007167B6" w:rsidP="00FA3B89">
            <w:pPr>
              <w:rPr>
                <w:rFonts w:ascii="Times New Roman" w:hAnsi="Times New Roman"/>
              </w:rPr>
            </w:pPr>
            <w:r>
              <w:rPr>
                <w:rFonts w:ascii="Times New Roman" w:hAnsi="Times New Roman"/>
              </w:rPr>
              <w:t xml:space="preserve">About </w:t>
            </w:r>
            <w:r w:rsidRPr="006E2CB5">
              <w:rPr>
                <w:rFonts w:ascii="Times New Roman" w:hAnsi="Times New Roman"/>
              </w:rPr>
              <w:t>2000 B.C.</w:t>
            </w:r>
          </w:p>
        </w:tc>
        <w:tc>
          <w:tcPr>
            <w:tcW w:w="4410" w:type="dxa"/>
            <w:shd w:val="clear" w:color="auto" w:fill="auto"/>
          </w:tcPr>
          <w:p w:rsidR="007167B6" w:rsidRPr="006E2CB5" w:rsidRDefault="007167B6" w:rsidP="00FA3B89">
            <w:pPr>
              <w:rPr>
                <w:rFonts w:ascii="Times New Roman" w:hAnsi="Times New Roman"/>
              </w:rPr>
            </w:pPr>
            <w:r w:rsidRPr="006E2CB5">
              <w:rPr>
                <w:rFonts w:ascii="Times New Roman" w:hAnsi="Times New Roman"/>
              </w:rPr>
              <w:t>Abraham leaves Mesopotamia</w:t>
            </w:r>
          </w:p>
          <w:p w:rsidR="007167B6" w:rsidRPr="006E2CB5" w:rsidRDefault="007167B6" w:rsidP="00FA3B89">
            <w:pPr>
              <w:rPr>
                <w:rFonts w:ascii="Times New Roman" w:hAnsi="Times New Roman"/>
              </w:rPr>
            </w:pPr>
          </w:p>
        </w:tc>
        <w:tc>
          <w:tcPr>
            <w:tcW w:w="4590" w:type="dxa"/>
            <w:shd w:val="clear" w:color="auto" w:fill="auto"/>
          </w:tcPr>
          <w:p w:rsidR="007167B6" w:rsidRPr="006E2CB5" w:rsidRDefault="007167B6" w:rsidP="00FA3B89">
            <w:pPr>
              <w:rPr>
                <w:rFonts w:ascii="Times New Roman" w:hAnsi="Times New Roman"/>
              </w:rPr>
            </w:pPr>
            <w:r w:rsidRPr="006E2CB5">
              <w:rPr>
                <w:rFonts w:ascii="Times New Roman" w:hAnsi="Times New Roman"/>
              </w:rPr>
              <w:t>Receives Covenant</w:t>
            </w:r>
            <w:r>
              <w:rPr>
                <w:rFonts w:ascii="Times New Roman" w:hAnsi="Times New Roman"/>
              </w:rPr>
              <w:t>-beginning of religious belief on one God</w:t>
            </w:r>
          </w:p>
        </w:tc>
      </w:tr>
      <w:tr w:rsidR="007167B6" w:rsidRPr="006E2CB5" w:rsidTr="00FA3B89">
        <w:trPr>
          <w:trHeight w:val="476"/>
        </w:trPr>
        <w:tc>
          <w:tcPr>
            <w:tcW w:w="1908" w:type="dxa"/>
            <w:shd w:val="clear" w:color="auto" w:fill="auto"/>
          </w:tcPr>
          <w:p w:rsidR="007167B6" w:rsidRPr="006E2CB5" w:rsidRDefault="007167B6" w:rsidP="00FA3B89">
            <w:pPr>
              <w:rPr>
                <w:rFonts w:ascii="Times New Roman" w:hAnsi="Times New Roman"/>
              </w:rPr>
            </w:pPr>
            <w:r w:rsidRPr="006E2CB5">
              <w:rPr>
                <w:rFonts w:ascii="Times New Roman" w:hAnsi="Times New Roman"/>
              </w:rPr>
              <w:t>1200 B.C.</w:t>
            </w:r>
          </w:p>
        </w:tc>
        <w:tc>
          <w:tcPr>
            <w:tcW w:w="4410" w:type="dxa"/>
            <w:shd w:val="clear" w:color="auto" w:fill="auto"/>
          </w:tcPr>
          <w:p w:rsidR="007167B6" w:rsidRPr="006E2CB5" w:rsidRDefault="007167B6" w:rsidP="00FA3B89">
            <w:pPr>
              <w:rPr>
                <w:rFonts w:ascii="Times New Roman" w:hAnsi="Times New Roman"/>
              </w:rPr>
            </w:pPr>
            <w:r w:rsidRPr="006E2CB5">
              <w:rPr>
                <w:rFonts w:ascii="Times New Roman" w:hAnsi="Times New Roman"/>
              </w:rPr>
              <w:t>Israelites leave Egypt</w:t>
            </w:r>
          </w:p>
          <w:p w:rsidR="007167B6" w:rsidRPr="006E2CB5" w:rsidRDefault="007167B6" w:rsidP="00FA3B89">
            <w:pPr>
              <w:rPr>
                <w:rFonts w:ascii="Times New Roman" w:hAnsi="Times New Roman"/>
              </w:rPr>
            </w:pPr>
          </w:p>
        </w:tc>
        <w:tc>
          <w:tcPr>
            <w:tcW w:w="4590" w:type="dxa"/>
            <w:shd w:val="clear" w:color="auto" w:fill="auto"/>
          </w:tcPr>
          <w:p w:rsidR="007167B6" w:rsidRPr="006E2CB5" w:rsidRDefault="007167B6" w:rsidP="00FA3B89">
            <w:pPr>
              <w:rPr>
                <w:rFonts w:ascii="Times New Roman" w:hAnsi="Times New Roman"/>
              </w:rPr>
            </w:pPr>
            <w:r>
              <w:rPr>
                <w:rFonts w:ascii="Times New Roman" w:hAnsi="Times New Roman"/>
              </w:rPr>
              <w:t xml:space="preserve">Hebrews settle in </w:t>
            </w:r>
            <w:r w:rsidRPr="006E2CB5">
              <w:rPr>
                <w:rFonts w:ascii="Times New Roman" w:hAnsi="Times New Roman"/>
              </w:rPr>
              <w:t>Canaan</w:t>
            </w:r>
            <w:r>
              <w:rPr>
                <w:rFonts w:ascii="Times New Roman" w:hAnsi="Times New Roman"/>
              </w:rPr>
              <w:t>- remembered by</w:t>
            </w:r>
            <w:r w:rsidRPr="006E2CB5">
              <w:rPr>
                <w:rFonts w:ascii="Times New Roman" w:hAnsi="Times New Roman"/>
              </w:rPr>
              <w:t>/Passover</w:t>
            </w:r>
            <w:r>
              <w:rPr>
                <w:rFonts w:ascii="Times New Roman" w:hAnsi="Times New Roman"/>
              </w:rPr>
              <w:t xml:space="preserve"> celebration</w:t>
            </w:r>
          </w:p>
        </w:tc>
      </w:tr>
      <w:tr w:rsidR="007167B6" w:rsidRPr="006E2CB5" w:rsidTr="00FA3B89">
        <w:trPr>
          <w:trHeight w:val="864"/>
        </w:trPr>
        <w:tc>
          <w:tcPr>
            <w:tcW w:w="1908" w:type="dxa"/>
            <w:shd w:val="clear" w:color="auto" w:fill="auto"/>
          </w:tcPr>
          <w:p w:rsidR="007167B6" w:rsidRPr="006E2CB5" w:rsidRDefault="007167B6" w:rsidP="00FA3B89">
            <w:pPr>
              <w:rPr>
                <w:rFonts w:ascii="Times New Roman" w:hAnsi="Times New Roman"/>
              </w:rPr>
            </w:pPr>
          </w:p>
        </w:tc>
        <w:tc>
          <w:tcPr>
            <w:tcW w:w="441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59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r>
      <w:tr w:rsidR="007167B6" w:rsidRPr="006E2CB5" w:rsidTr="00FA3B89">
        <w:trPr>
          <w:trHeight w:val="864"/>
        </w:trPr>
        <w:tc>
          <w:tcPr>
            <w:tcW w:w="1908"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r w:rsidRPr="006E2CB5">
              <w:rPr>
                <w:rFonts w:ascii="Times New Roman" w:hAnsi="Times New Roman"/>
              </w:rPr>
              <w:t>.</w:t>
            </w:r>
          </w:p>
        </w:tc>
        <w:tc>
          <w:tcPr>
            <w:tcW w:w="441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59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r>
      <w:tr w:rsidR="007167B6" w:rsidRPr="006E2CB5" w:rsidTr="00FA3B89">
        <w:trPr>
          <w:trHeight w:val="864"/>
        </w:trPr>
        <w:tc>
          <w:tcPr>
            <w:tcW w:w="1908"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41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590" w:type="dxa"/>
            <w:shd w:val="clear" w:color="auto" w:fill="auto"/>
          </w:tcPr>
          <w:p w:rsidR="007167B6" w:rsidRPr="006E2CB5" w:rsidRDefault="007167B6" w:rsidP="00FA3B89">
            <w:pPr>
              <w:rPr>
                <w:rFonts w:ascii="Times New Roman" w:hAnsi="Times New Roman"/>
              </w:rPr>
            </w:pPr>
          </w:p>
        </w:tc>
      </w:tr>
      <w:tr w:rsidR="007167B6" w:rsidRPr="006E2CB5" w:rsidTr="00FA3B89">
        <w:trPr>
          <w:trHeight w:val="864"/>
        </w:trPr>
        <w:tc>
          <w:tcPr>
            <w:tcW w:w="1908"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41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59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r>
      <w:tr w:rsidR="007167B6" w:rsidRPr="006E2CB5" w:rsidTr="00FA3B89">
        <w:trPr>
          <w:trHeight w:val="864"/>
        </w:trPr>
        <w:tc>
          <w:tcPr>
            <w:tcW w:w="1908"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41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59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r>
      <w:tr w:rsidR="007167B6" w:rsidRPr="006E2CB5" w:rsidTr="00FA3B89">
        <w:trPr>
          <w:trHeight w:val="864"/>
        </w:trPr>
        <w:tc>
          <w:tcPr>
            <w:tcW w:w="1908"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r w:rsidRPr="006E2CB5">
              <w:rPr>
                <w:rFonts w:ascii="Times New Roman" w:hAnsi="Times New Roman"/>
              </w:rPr>
              <w:t>.</w:t>
            </w:r>
          </w:p>
        </w:tc>
        <w:tc>
          <w:tcPr>
            <w:tcW w:w="441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59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r>
      <w:tr w:rsidR="007167B6" w:rsidRPr="006E2CB5" w:rsidTr="00FA3B89">
        <w:trPr>
          <w:trHeight w:val="864"/>
        </w:trPr>
        <w:tc>
          <w:tcPr>
            <w:tcW w:w="1908"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41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59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r>
      <w:tr w:rsidR="007167B6" w:rsidRPr="006E2CB5" w:rsidTr="00FA3B89">
        <w:trPr>
          <w:trHeight w:val="864"/>
        </w:trPr>
        <w:tc>
          <w:tcPr>
            <w:tcW w:w="1908"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41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59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r>
      <w:tr w:rsidR="007167B6" w:rsidRPr="006E2CB5" w:rsidTr="00FA3B89">
        <w:trPr>
          <w:trHeight w:val="864"/>
        </w:trPr>
        <w:tc>
          <w:tcPr>
            <w:tcW w:w="1908"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41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59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r>
      <w:tr w:rsidR="007167B6" w:rsidRPr="006E2CB5" w:rsidTr="00FA3B89">
        <w:trPr>
          <w:trHeight w:val="864"/>
        </w:trPr>
        <w:tc>
          <w:tcPr>
            <w:tcW w:w="1908"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41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590" w:type="dxa"/>
            <w:shd w:val="clear" w:color="auto" w:fill="auto"/>
          </w:tcPr>
          <w:p w:rsidR="007167B6" w:rsidRPr="006E2CB5" w:rsidRDefault="007167B6" w:rsidP="00FA3B89">
            <w:pPr>
              <w:rPr>
                <w:rFonts w:ascii="Times New Roman" w:hAnsi="Times New Roman"/>
              </w:rPr>
            </w:pPr>
          </w:p>
        </w:tc>
      </w:tr>
      <w:tr w:rsidR="007167B6" w:rsidRPr="006E2CB5" w:rsidTr="00FA3B89">
        <w:trPr>
          <w:trHeight w:val="864"/>
        </w:trPr>
        <w:tc>
          <w:tcPr>
            <w:tcW w:w="1908"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41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59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r>
      <w:tr w:rsidR="007167B6" w:rsidRPr="006E2CB5" w:rsidTr="00FA3B89">
        <w:trPr>
          <w:trHeight w:val="864"/>
        </w:trPr>
        <w:tc>
          <w:tcPr>
            <w:tcW w:w="1908"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41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c>
          <w:tcPr>
            <w:tcW w:w="4590" w:type="dxa"/>
            <w:shd w:val="clear" w:color="auto" w:fill="auto"/>
          </w:tcPr>
          <w:p w:rsidR="007167B6" w:rsidRPr="006E2CB5" w:rsidRDefault="007167B6" w:rsidP="00FA3B89">
            <w:pPr>
              <w:rPr>
                <w:rFonts w:ascii="Times New Roman" w:hAnsi="Times New Roman"/>
              </w:rPr>
            </w:pPr>
          </w:p>
          <w:p w:rsidR="007167B6" w:rsidRPr="006E2CB5" w:rsidRDefault="007167B6" w:rsidP="00FA3B89">
            <w:pPr>
              <w:rPr>
                <w:rFonts w:ascii="Times New Roman" w:hAnsi="Times New Roman"/>
              </w:rPr>
            </w:pPr>
          </w:p>
        </w:tc>
      </w:tr>
    </w:tbl>
    <w:p w:rsidR="007167B6" w:rsidRDefault="007167B6" w:rsidP="007167B6"/>
    <w:p w:rsidR="009F3B3C" w:rsidRDefault="009F3B3C" w:rsidP="007167B6"/>
    <w:p w:rsidR="009F3B3C" w:rsidRDefault="009F3B3C" w:rsidP="007167B6"/>
    <w:p w:rsidR="009F3B3C" w:rsidRDefault="009F3B3C" w:rsidP="007167B6"/>
    <w:p w:rsidR="006E2FF8" w:rsidRDefault="006E2FF8" w:rsidP="007167B6">
      <w:pPr>
        <w:sectPr w:rsidR="006E2FF8" w:rsidSect="007167B6">
          <w:headerReference w:type="default" r:id="rId6"/>
          <w:footerReference w:type="default" r:id="rId7"/>
          <w:pgSz w:w="12240" w:h="15840"/>
          <w:pgMar w:top="720" w:right="720" w:bottom="720" w:left="720" w:header="288" w:footer="288" w:gutter="0"/>
          <w:cols w:space="720"/>
          <w:docGrid w:linePitch="360"/>
        </w:sectPr>
      </w:pPr>
    </w:p>
    <w:p w:rsidR="006E2FF8" w:rsidRDefault="006E2FF8" w:rsidP="006E2FF8"/>
    <w:p w:rsidR="006E2FF8" w:rsidRDefault="006E2FF8" w:rsidP="006E2FF8">
      <w:pPr>
        <w:pStyle w:val="Heading2"/>
        <w:rPr>
          <w:rFonts w:ascii="Times New Roman" w:hAnsi="Times New Roman"/>
          <w:b/>
          <w:sz w:val="28"/>
        </w:rPr>
      </w:pPr>
      <w:r w:rsidRPr="008142D4">
        <w:rPr>
          <w:rFonts w:ascii="Times New Roman" w:hAnsi="Times New Roman"/>
          <w:b/>
          <w:sz w:val="28"/>
          <w:u w:val="single"/>
        </w:rPr>
        <w:t>Student Chart</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NAME: ____________________________</w:t>
      </w:r>
    </w:p>
    <w:p w:rsidR="006E2FF8" w:rsidRDefault="006E2FF8" w:rsidP="006E2FF8">
      <w:pPr>
        <w:pStyle w:val="Heading2"/>
        <w:jc w:val="center"/>
        <w:rPr>
          <w:rFonts w:ascii="Times New Roman" w:hAnsi="Times New Roman"/>
          <w:b/>
          <w:sz w:val="28"/>
        </w:rPr>
      </w:pPr>
    </w:p>
    <w:p w:rsidR="006E2FF8" w:rsidRDefault="006E2FF8" w:rsidP="006E2FF8">
      <w:pPr>
        <w:pStyle w:val="Heading2"/>
        <w:jc w:val="center"/>
        <w:rPr>
          <w:rFonts w:ascii="Times New Roman" w:hAnsi="Times New Roman"/>
          <w:b/>
          <w:sz w:val="28"/>
        </w:rPr>
      </w:pPr>
      <w:r w:rsidRPr="006E2CB5">
        <w:rPr>
          <w:rFonts w:ascii="Times New Roman" w:hAnsi="Times New Roman"/>
          <w:b/>
          <w:sz w:val="28"/>
        </w:rPr>
        <w:t>The Hebrews and Judaism- Results of the Revolt</w:t>
      </w:r>
    </w:p>
    <w:p w:rsidR="006E2FF8" w:rsidRPr="008142D4" w:rsidRDefault="006E2FF8" w:rsidP="006E2FF8">
      <w:pPr>
        <w:pStyle w:val="Heading2"/>
        <w:jc w:val="center"/>
        <w:rPr>
          <w:rFonts w:ascii="Times New Roman" w:hAnsi="Times New Roman"/>
          <w:b/>
          <w:sz w:val="28"/>
        </w:rPr>
      </w:pPr>
      <w:r w:rsidRPr="008142D4">
        <w:rPr>
          <w:rFonts w:ascii="Times New Roman" w:hAnsi="Times New Roman"/>
          <w:b/>
          <w:sz w:val="28"/>
        </w:rPr>
        <w:t>Cause &amp; Effect</w:t>
      </w:r>
      <w:r>
        <w:rPr>
          <w:rFonts w:ascii="Times New Roman" w:hAnsi="Times New Roman"/>
          <w:b/>
          <w:sz w:val="28"/>
        </w:rPr>
        <w:t xml:space="preserve"> Reading Strategy</w:t>
      </w:r>
    </w:p>
    <w:p w:rsidR="006E2FF8" w:rsidRPr="006E2CB5" w:rsidRDefault="006E2FF8" w:rsidP="006E2FF8">
      <w:pPr>
        <w:rPr>
          <w:rFonts w:ascii="Times New Roman" w:hAnsi="Times New Roman"/>
        </w:rPr>
      </w:pPr>
    </w:p>
    <w:p w:rsidR="006E2FF8" w:rsidRDefault="006E2FF8" w:rsidP="006E2FF8">
      <w:pPr>
        <w:rPr>
          <w:rFonts w:ascii="Times New Roman" w:hAnsi="Times New Roman"/>
        </w:rPr>
      </w:pPr>
      <w:r w:rsidRPr="006E2CB5">
        <w:rPr>
          <w:rFonts w:ascii="Times New Roman" w:hAnsi="Times New Roman"/>
          <w:b/>
        </w:rPr>
        <w:t>Cause and Effect/ Impact-</w:t>
      </w:r>
      <w:r w:rsidRPr="006E2CB5">
        <w:rPr>
          <w:rFonts w:ascii="Times New Roman" w:hAnsi="Times New Roman"/>
        </w:rPr>
        <w:t xml:space="preserve"> fill out the chart below.  On the right side of the chart, you will write the actions that the Hebrews took after the destruction of their 2</w:t>
      </w:r>
      <w:r w:rsidRPr="006E2CB5">
        <w:rPr>
          <w:rFonts w:ascii="Times New Roman" w:hAnsi="Times New Roman"/>
          <w:vertAlign w:val="superscript"/>
        </w:rPr>
        <w:t>nd</w:t>
      </w:r>
      <w:r w:rsidRPr="006E2CB5">
        <w:rPr>
          <w:rFonts w:ascii="Times New Roman" w:hAnsi="Times New Roman"/>
        </w:rPr>
        <w:t xml:space="preserve"> temple that you think contributed to </w:t>
      </w:r>
      <w:r>
        <w:rPr>
          <w:rFonts w:ascii="Times New Roman" w:hAnsi="Times New Roman"/>
        </w:rPr>
        <w:t>the survival</w:t>
      </w:r>
      <w:r w:rsidRPr="006E2CB5">
        <w:rPr>
          <w:rFonts w:ascii="Times New Roman" w:hAnsi="Times New Roman"/>
        </w:rPr>
        <w:t xml:space="preserve"> and growth of their religion.</w:t>
      </w:r>
    </w:p>
    <w:p w:rsidR="006E2FF8" w:rsidRDefault="006E2FF8" w:rsidP="006E2FF8">
      <w:pPr>
        <w:rPr>
          <w:rFonts w:ascii="Times New Roman" w:hAnsi="Times New Roman"/>
        </w:rPr>
      </w:pPr>
    </w:p>
    <w:p w:rsidR="006E2FF8" w:rsidRDefault="006E2FF8" w:rsidP="006E2FF8">
      <w:pPr>
        <w:rPr>
          <w:rFonts w:ascii="Times New Roman" w:hAnsi="Times New Roman"/>
        </w:rPr>
      </w:pPr>
    </w:p>
    <w:tbl>
      <w:tblPr>
        <w:tblStyle w:val="TableGrid"/>
        <w:tblW w:w="0" w:type="auto"/>
        <w:tblLook w:val="04A0" w:firstRow="1" w:lastRow="0" w:firstColumn="1" w:lastColumn="0" w:noHBand="0" w:noVBand="1"/>
      </w:tblPr>
      <w:tblGrid>
        <w:gridCol w:w="4781"/>
        <w:gridCol w:w="4836"/>
        <w:gridCol w:w="4773"/>
      </w:tblGrid>
      <w:tr w:rsidR="006E2FF8" w:rsidTr="001D5FDA">
        <w:tc>
          <w:tcPr>
            <w:tcW w:w="4872" w:type="dxa"/>
            <w:shd w:val="clear" w:color="auto" w:fill="D9D9D9" w:themeFill="background1" w:themeFillShade="D9"/>
          </w:tcPr>
          <w:p w:rsidR="006E2FF8" w:rsidRPr="008142D4" w:rsidRDefault="006E2FF8" w:rsidP="001D5FDA">
            <w:pPr>
              <w:pStyle w:val="Heading4"/>
              <w:outlineLvl w:val="3"/>
              <w:rPr>
                <w:rFonts w:ascii="Times New Roman" w:hAnsi="Times New Roman"/>
                <w:b/>
              </w:rPr>
            </w:pPr>
            <w:r w:rsidRPr="008142D4">
              <w:rPr>
                <w:rFonts w:ascii="Times New Roman" w:hAnsi="Times New Roman"/>
                <w:b/>
              </w:rPr>
              <w:t xml:space="preserve">Cause </w:t>
            </w:r>
          </w:p>
        </w:tc>
        <w:tc>
          <w:tcPr>
            <w:tcW w:w="4872" w:type="dxa"/>
            <w:shd w:val="clear" w:color="auto" w:fill="D9D9D9" w:themeFill="background1" w:themeFillShade="D9"/>
          </w:tcPr>
          <w:p w:rsidR="006E2FF8" w:rsidRPr="008142D4" w:rsidRDefault="006E2FF8" w:rsidP="001D5FDA">
            <w:pPr>
              <w:pStyle w:val="Heading4"/>
              <w:outlineLvl w:val="3"/>
              <w:rPr>
                <w:rFonts w:ascii="Times New Roman" w:hAnsi="Times New Roman"/>
                <w:b/>
              </w:rPr>
            </w:pPr>
            <w:r w:rsidRPr="008142D4">
              <w:rPr>
                <w:rFonts w:ascii="Times New Roman" w:hAnsi="Times New Roman"/>
                <w:b/>
              </w:rPr>
              <w:t>Effect</w:t>
            </w:r>
          </w:p>
        </w:tc>
        <w:tc>
          <w:tcPr>
            <w:tcW w:w="4872" w:type="dxa"/>
            <w:shd w:val="clear" w:color="auto" w:fill="D9D9D9" w:themeFill="background1" w:themeFillShade="D9"/>
          </w:tcPr>
          <w:p w:rsidR="006E2FF8" w:rsidRPr="008142D4" w:rsidRDefault="006E2FF8" w:rsidP="001D5FDA">
            <w:pPr>
              <w:spacing w:line="360" w:lineRule="auto"/>
              <w:rPr>
                <w:rFonts w:ascii="Times New Roman" w:hAnsi="Times New Roman"/>
                <w:b/>
                <w:sz w:val="28"/>
              </w:rPr>
            </w:pPr>
            <w:r w:rsidRPr="008142D4">
              <w:rPr>
                <w:rFonts w:ascii="Times New Roman" w:hAnsi="Times New Roman"/>
                <w:b/>
                <w:sz w:val="28"/>
              </w:rPr>
              <w:t>Impact on the Hebrew Religion</w:t>
            </w:r>
          </w:p>
        </w:tc>
      </w:tr>
      <w:tr w:rsidR="006E2FF8" w:rsidTr="001D5FDA">
        <w:tc>
          <w:tcPr>
            <w:tcW w:w="4872" w:type="dxa"/>
          </w:tcPr>
          <w:p w:rsidR="006E2FF8" w:rsidRDefault="006E2FF8" w:rsidP="001D5FDA">
            <w:pPr>
              <w:rPr>
                <w:rFonts w:ascii="Times New Roman" w:hAnsi="Times New Roman"/>
              </w:rPr>
            </w:pPr>
          </w:p>
          <w:p w:rsidR="006E2FF8" w:rsidRDefault="006E2FF8" w:rsidP="001D5FDA">
            <w:pPr>
              <w:rPr>
                <w:rFonts w:ascii="Times New Roman" w:hAnsi="Times New Roman"/>
              </w:rPr>
            </w:pPr>
          </w:p>
          <w:p w:rsidR="006E2FF8" w:rsidRPr="00232851" w:rsidRDefault="006E2FF8" w:rsidP="001D5FDA">
            <w:pPr>
              <w:rPr>
                <w:rFonts w:ascii="Times New Roman" w:hAnsi="Times New Roman"/>
                <w:sz w:val="40"/>
                <w:szCs w:val="40"/>
              </w:rPr>
            </w:pPr>
            <w:r w:rsidRPr="00232851">
              <w:rPr>
                <w:rFonts w:ascii="Times New Roman" w:hAnsi="Times New Roman"/>
                <w:sz w:val="40"/>
                <w:szCs w:val="40"/>
              </w:rPr>
              <w:t>Jews no longer had a single temple to worship at</w:t>
            </w:r>
          </w:p>
          <w:p w:rsidR="006E2FF8" w:rsidRDefault="006E2FF8" w:rsidP="001D5FDA">
            <w:pPr>
              <w:rPr>
                <w:rFonts w:ascii="Times New Roman" w:hAnsi="Times New Roman"/>
              </w:rPr>
            </w:pPr>
          </w:p>
          <w:p w:rsidR="006E2FF8" w:rsidRDefault="006E2FF8" w:rsidP="001D5FDA">
            <w:pPr>
              <w:rPr>
                <w:rFonts w:ascii="Times New Roman" w:hAnsi="Times New Roman"/>
              </w:rPr>
            </w:pPr>
          </w:p>
          <w:p w:rsidR="006E2FF8" w:rsidRDefault="006E2FF8" w:rsidP="001D5FDA">
            <w:pPr>
              <w:rPr>
                <w:rFonts w:ascii="Times New Roman" w:hAnsi="Times New Roman"/>
              </w:rPr>
            </w:pPr>
          </w:p>
          <w:p w:rsidR="006E2FF8" w:rsidRDefault="006E2FF8" w:rsidP="001D5FDA">
            <w:pPr>
              <w:rPr>
                <w:rFonts w:ascii="Times New Roman" w:hAnsi="Times New Roman"/>
              </w:rPr>
            </w:pPr>
          </w:p>
          <w:p w:rsidR="006E2FF8" w:rsidRDefault="006E2FF8" w:rsidP="001D5FDA">
            <w:pPr>
              <w:rPr>
                <w:rFonts w:ascii="Times New Roman" w:hAnsi="Times New Roman"/>
              </w:rPr>
            </w:pPr>
          </w:p>
        </w:tc>
        <w:tc>
          <w:tcPr>
            <w:tcW w:w="4872" w:type="dxa"/>
          </w:tcPr>
          <w:p w:rsidR="006E2FF8" w:rsidRDefault="006E2FF8" w:rsidP="001D5FDA">
            <w:pPr>
              <w:rPr>
                <w:rFonts w:ascii="Times New Roman" w:hAnsi="Times New Roman"/>
              </w:rPr>
            </w:pPr>
          </w:p>
          <w:p w:rsidR="006E2FF8" w:rsidRDefault="006E2FF8" w:rsidP="001D5FDA">
            <w:pPr>
              <w:rPr>
                <w:rFonts w:ascii="Times New Roman" w:hAnsi="Times New Roman"/>
                <w:sz w:val="40"/>
                <w:szCs w:val="40"/>
              </w:rPr>
            </w:pPr>
          </w:p>
          <w:p w:rsidR="006E2FF8" w:rsidRPr="00232851" w:rsidRDefault="006E2FF8" w:rsidP="001D5FDA">
            <w:pPr>
              <w:rPr>
                <w:rFonts w:ascii="Times New Roman" w:hAnsi="Times New Roman"/>
                <w:sz w:val="40"/>
                <w:szCs w:val="40"/>
              </w:rPr>
            </w:pPr>
            <w:r w:rsidRPr="00232851">
              <w:rPr>
                <w:rFonts w:ascii="Times New Roman" w:hAnsi="Times New Roman"/>
                <w:sz w:val="40"/>
                <w:szCs w:val="40"/>
              </w:rPr>
              <w:t>1.   Created/Worshipped at synagogues</w:t>
            </w:r>
          </w:p>
        </w:tc>
        <w:tc>
          <w:tcPr>
            <w:tcW w:w="4872" w:type="dxa"/>
          </w:tcPr>
          <w:p w:rsidR="006E2FF8" w:rsidRDefault="006E2FF8" w:rsidP="001D5FDA">
            <w:pPr>
              <w:rPr>
                <w:rFonts w:ascii="Times New Roman" w:hAnsi="Times New Roman"/>
              </w:rPr>
            </w:pPr>
          </w:p>
        </w:tc>
      </w:tr>
      <w:tr w:rsidR="006E2FF8" w:rsidTr="001D5FDA">
        <w:tc>
          <w:tcPr>
            <w:tcW w:w="4872" w:type="dxa"/>
          </w:tcPr>
          <w:p w:rsidR="006E2FF8" w:rsidRDefault="006E2FF8" w:rsidP="001D5FDA">
            <w:pPr>
              <w:rPr>
                <w:rFonts w:ascii="Times New Roman" w:hAnsi="Times New Roman"/>
              </w:rPr>
            </w:pPr>
          </w:p>
          <w:p w:rsidR="006E2FF8" w:rsidRDefault="006E2FF8" w:rsidP="001D5FDA">
            <w:pPr>
              <w:rPr>
                <w:rFonts w:ascii="Times New Roman" w:hAnsi="Times New Roman"/>
              </w:rPr>
            </w:pPr>
          </w:p>
          <w:p w:rsidR="006E2FF8" w:rsidRDefault="006E2FF8" w:rsidP="001D5FDA">
            <w:pPr>
              <w:rPr>
                <w:rFonts w:ascii="Times New Roman" w:hAnsi="Times New Roman"/>
              </w:rPr>
            </w:pPr>
          </w:p>
          <w:p w:rsidR="006E2FF8" w:rsidRDefault="006E2FF8" w:rsidP="001D5FDA">
            <w:pPr>
              <w:rPr>
                <w:rFonts w:ascii="Times New Roman" w:hAnsi="Times New Roman"/>
              </w:rPr>
            </w:pPr>
          </w:p>
          <w:p w:rsidR="006E2FF8" w:rsidRDefault="006E2FF8" w:rsidP="001D5FDA">
            <w:pPr>
              <w:rPr>
                <w:rFonts w:ascii="Times New Roman" w:hAnsi="Times New Roman"/>
              </w:rPr>
            </w:pPr>
          </w:p>
          <w:p w:rsidR="006E2FF8" w:rsidRDefault="006E2FF8" w:rsidP="001D5FDA">
            <w:pPr>
              <w:rPr>
                <w:rFonts w:ascii="Times New Roman" w:hAnsi="Times New Roman"/>
              </w:rPr>
            </w:pPr>
          </w:p>
          <w:p w:rsidR="006E2FF8" w:rsidRDefault="006E2FF8" w:rsidP="001D5FDA">
            <w:pPr>
              <w:rPr>
                <w:rFonts w:ascii="Times New Roman" w:hAnsi="Times New Roman"/>
              </w:rPr>
            </w:pPr>
          </w:p>
          <w:p w:rsidR="006E2FF8" w:rsidRDefault="006E2FF8" w:rsidP="001D5FDA">
            <w:pPr>
              <w:rPr>
                <w:rFonts w:ascii="Times New Roman" w:hAnsi="Times New Roman"/>
              </w:rPr>
            </w:pPr>
          </w:p>
        </w:tc>
        <w:tc>
          <w:tcPr>
            <w:tcW w:w="4872" w:type="dxa"/>
          </w:tcPr>
          <w:p w:rsidR="006E2FF8" w:rsidRDefault="006E2FF8" w:rsidP="001D5FDA">
            <w:pPr>
              <w:rPr>
                <w:rFonts w:ascii="Times New Roman" w:hAnsi="Times New Roman"/>
              </w:rPr>
            </w:pPr>
          </w:p>
        </w:tc>
        <w:tc>
          <w:tcPr>
            <w:tcW w:w="4872" w:type="dxa"/>
          </w:tcPr>
          <w:p w:rsidR="006E2FF8" w:rsidRDefault="006E2FF8" w:rsidP="001D5FDA">
            <w:pPr>
              <w:rPr>
                <w:rFonts w:ascii="Times New Roman" w:hAnsi="Times New Roman"/>
              </w:rPr>
            </w:pPr>
          </w:p>
        </w:tc>
      </w:tr>
      <w:tr w:rsidR="006E2FF8" w:rsidTr="001D5FDA">
        <w:tc>
          <w:tcPr>
            <w:tcW w:w="4872" w:type="dxa"/>
          </w:tcPr>
          <w:p w:rsidR="006E2FF8" w:rsidRDefault="006E2FF8" w:rsidP="001D5FDA">
            <w:pPr>
              <w:rPr>
                <w:rFonts w:ascii="Times New Roman" w:hAnsi="Times New Roman"/>
              </w:rPr>
            </w:pPr>
          </w:p>
          <w:p w:rsidR="006E2FF8" w:rsidRDefault="006E2FF8" w:rsidP="001D5FDA">
            <w:pPr>
              <w:rPr>
                <w:rFonts w:ascii="Times New Roman" w:hAnsi="Times New Roman"/>
              </w:rPr>
            </w:pPr>
          </w:p>
          <w:p w:rsidR="006E2FF8" w:rsidRDefault="006E2FF8" w:rsidP="001D5FDA">
            <w:pPr>
              <w:rPr>
                <w:rFonts w:ascii="Times New Roman" w:hAnsi="Times New Roman"/>
              </w:rPr>
            </w:pPr>
          </w:p>
          <w:p w:rsidR="006E2FF8" w:rsidRDefault="006E2FF8" w:rsidP="001D5FDA">
            <w:pPr>
              <w:rPr>
                <w:rFonts w:ascii="Times New Roman" w:hAnsi="Times New Roman"/>
              </w:rPr>
            </w:pPr>
          </w:p>
          <w:p w:rsidR="006E2FF8" w:rsidRDefault="006E2FF8" w:rsidP="001D5FDA">
            <w:pPr>
              <w:rPr>
                <w:rFonts w:ascii="Times New Roman" w:hAnsi="Times New Roman"/>
              </w:rPr>
            </w:pPr>
            <w:bookmarkStart w:id="0" w:name="_GoBack"/>
            <w:bookmarkEnd w:id="0"/>
          </w:p>
          <w:p w:rsidR="006E2FF8" w:rsidRDefault="006E2FF8" w:rsidP="001D5FDA">
            <w:pPr>
              <w:rPr>
                <w:rFonts w:ascii="Times New Roman" w:hAnsi="Times New Roman"/>
              </w:rPr>
            </w:pPr>
          </w:p>
          <w:p w:rsidR="006E2FF8" w:rsidRDefault="006E2FF8" w:rsidP="001D5FDA">
            <w:pPr>
              <w:rPr>
                <w:rFonts w:ascii="Times New Roman" w:hAnsi="Times New Roman"/>
              </w:rPr>
            </w:pPr>
          </w:p>
        </w:tc>
        <w:tc>
          <w:tcPr>
            <w:tcW w:w="4872" w:type="dxa"/>
          </w:tcPr>
          <w:p w:rsidR="006E2FF8" w:rsidRDefault="006E2FF8" w:rsidP="001D5FDA">
            <w:pPr>
              <w:rPr>
                <w:rFonts w:ascii="Times New Roman" w:hAnsi="Times New Roman"/>
              </w:rPr>
            </w:pPr>
          </w:p>
        </w:tc>
        <w:tc>
          <w:tcPr>
            <w:tcW w:w="4872" w:type="dxa"/>
          </w:tcPr>
          <w:p w:rsidR="006E2FF8" w:rsidRDefault="006E2FF8" w:rsidP="001D5FDA">
            <w:pPr>
              <w:rPr>
                <w:rFonts w:ascii="Times New Roman" w:hAnsi="Times New Roman"/>
              </w:rPr>
            </w:pPr>
          </w:p>
        </w:tc>
      </w:tr>
    </w:tbl>
    <w:p w:rsidR="006E2FF8" w:rsidRDefault="006E2FF8" w:rsidP="006E2FF8"/>
    <w:p w:rsidR="006E2FF8" w:rsidRDefault="006E2FF8" w:rsidP="007167B6"/>
    <w:p w:rsidR="006E2FF8" w:rsidRDefault="006E2FF8">
      <w:pPr>
        <w:spacing w:after="160" w:line="259" w:lineRule="auto"/>
      </w:pPr>
      <w:r>
        <w:br w:type="page"/>
      </w:r>
    </w:p>
    <w:p w:rsidR="006E2FF8" w:rsidRDefault="006E2FF8" w:rsidP="006E2FF8">
      <w:pPr>
        <w:spacing w:after="160" w:line="259" w:lineRule="auto"/>
      </w:pPr>
    </w:p>
    <w:p w:rsidR="009F3B3C" w:rsidRDefault="009F3B3C" w:rsidP="007167B6"/>
    <w:p w:rsidR="009F3B3C" w:rsidRPr="007167B6" w:rsidRDefault="009F3B3C" w:rsidP="007167B6"/>
    <w:sectPr w:rsidR="009F3B3C" w:rsidRPr="007167B6" w:rsidSect="006E2FF8">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B6" w:rsidRDefault="007167B6" w:rsidP="007167B6">
      <w:r>
        <w:separator/>
      </w:r>
    </w:p>
  </w:endnote>
  <w:endnote w:type="continuationSeparator" w:id="0">
    <w:p w:rsidR="007167B6" w:rsidRDefault="007167B6" w:rsidP="0071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850435"/>
      <w:docPartObj>
        <w:docPartGallery w:val="Page Numbers (Bottom of Page)"/>
        <w:docPartUnique/>
      </w:docPartObj>
    </w:sdtPr>
    <w:sdtEndPr>
      <w:rPr>
        <w:noProof/>
      </w:rPr>
    </w:sdtEndPr>
    <w:sdtContent>
      <w:p w:rsidR="007167B6" w:rsidRDefault="007167B6">
        <w:pPr>
          <w:pStyle w:val="Footer"/>
          <w:jc w:val="right"/>
        </w:pPr>
        <w:r>
          <w:fldChar w:fldCharType="begin"/>
        </w:r>
        <w:r>
          <w:instrText xml:space="preserve"> PAGE   \* MERGEFORMAT </w:instrText>
        </w:r>
        <w:r>
          <w:fldChar w:fldCharType="separate"/>
        </w:r>
        <w:r w:rsidR="006D7E34">
          <w:rPr>
            <w:noProof/>
          </w:rPr>
          <w:t>1</w:t>
        </w:r>
        <w:r>
          <w:rPr>
            <w:noProof/>
          </w:rPr>
          <w:fldChar w:fldCharType="end"/>
        </w:r>
      </w:p>
    </w:sdtContent>
  </w:sdt>
  <w:p w:rsidR="007167B6" w:rsidRDefault="00716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B6" w:rsidRDefault="007167B6" w:rsidP="007167B6">
      <w:r>
        <w:separator/>
      </w:r>
    </w:p>
  </w:footnote>
  <w:footnote w:type="continuationSeparator" w:id="0">
    <w:p w:rsidR="007167B6" w:rsidRDefault="007167B6" w:rsidP="00716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B6" w:rsidRDefault="007167B6">
    <w:pPr>
      <w:pStyle w:val="Header"/>
    </w:pPr>
    <w:r>
      <w:t>NAME:</w:t>
    </w:r>
    <w:r>
      <w:ptab w:relativeTo="margin" w:alignment="center" w:leader="none"/>
    </w:r>
    <w:r>
      <w:t>DATE:</w:t>
    </w:r>
    <w:r>
      <w:ptab w:relativeTo="margin" w:alignment="right" w:leader="none"/>
    </w:r>
    <w:r>
      <w:t>PD: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B6"/>
    <w:rsid w:val="0030369E"/>
    <w:rsid w:val="00336D8C"/>
    <w:rsid w:val="003E6971"/>
    <w:rsid w:val="00574649"/>
    <w:rsid w:val="006D7E34"/>
    <w:rsid w:val="006E2FF8"/>
    <w:rsid w:val="007167B6"/>
    <w:rsid w:val="009F3B3C"/>
    <w:rsid w:val="00AC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E76B"/>
  <w15:chartTrackingRefBased/>
  <w15:docId w15:val="{A4F9943F-BFC6-4A5D-958B-798DAD64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B6"/>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7167B6"/>
    <w:pPr>
      <w:keepNext/>
      <w:outlineLvl w:val="1"/>
    </w:pPr>
    <w:rPr>
      <w:rFonts w:ascii="Papyrus" w:hAnsi="Papyrus"/>
      <w:sz w:val="32"/>
    </w:rPr>
  </w:style>
  <w:style w:type="paragraph" w:styleId="Heading3">
    <w:name w:val="heading 3"/>
    <w:basedOn w:val="Normal"/>
    <w:next w:val="Normal"/>
    <w:link w:val="Heading3Char"/>
    <w:qFormat/>
    <w:rsid w:val="007167B6"/>
    <w:pPr>
      <w:keepNext/>
      <w:ind w:firstLine="720"/>
      <w:outlineLvl w:val="2"/>
    </w:pPr>
    <w:rPr>
      <w:b/>
    </w:rPr>
  </w:style>
  <w:style w:type="paragraph" w:styleId="Heading4">
    <w:name w:val="heading 4"/>
    <w:basedOn w:val="Normal"/>
    <w:next w:val="Normal"/>
    <w:link w:val="Heading4Char"/>
    <w:uiPriority w:val="9"/>
    <w:semiHidden/>
    <w:unhideWhenUsed/>
    <w:qFormat/>
    <w:rsid w:val="006E2FF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7B6"/>
    <w:pPr>
      <w:tabs>
        <w:tab w:val="center" w:pos="4680"/>
        <w:tab w:val="right" w:pos="9360"/>
      </w:tabs>
    </w:pPr>
  </w:style>
  <w:style w:type="character" w:customStyle="1" w:styleId="HeaderChar">
    <w:name w:val="Header Char"/>
    <w:basedOn w:val="DefaultParagraphFont"/>
    <w:link w:val="Header"/>
    <w:uiPriority w:val="99"/>
    <w:rsid w:val="007167B6"/>
    <w:rPr>
      <w:rFonts w:ascii="Times" w:eastAsia="Times" w:hAnsi="Times" w:cs="Times New Roman"/>
      <w:sz w:val="24"/>
      <w:szCs w:val="20"/>
    </w:rPr>
  </w:style>
  <w:style w:type="paragraph" w:styleId="Footer">
    <w:name w:val="footer"/>
    <w:basedOn w:val="Normal"/>
    <w:link w:val="FooterChar"/>
    <w:uiPriority w:val="99"/>
    <w:unhideWhenUsed/>
    <w:rsid w:val="007167B6"/>
    <w:pPr>
      <w:tabs>
        <w:tab w:val="center" w:pos="4680"/>
        <w:tab w:val="right" w:pos="9360"/>
      </w:tabs>
    </w:pPr>
  </w:style>
  <w:style w:type="character" w:customStyle="1" w:styleId="FooterChar">
    <w:name w:val="Footer Char"/>
    <w:basedOn w:val="DefaultParagraphFont"/>
    <w:link w:val="Footer"/>
    <w:uiPriority w:val="99"/>
    <w:rsid w:val="007167B6"/>
    <w:rPr>
      <w:rFonts w:ascii="Times" w:eastAsia="Times" w:hAnsi="Times" w:cs="Times New Roman"/>
      <w:sz w:val="24"/>
      <w:szCs w:val="20"/>
    </w:rPr>
  </w:style>
  <w:style w:type="character" w:customStyle="1" w:styleId="Heading2Char">
    <w:name w:val="Heading 2 Char"/>
    <w:basedOn w:val="DefaultParagraphFont"/>
    <w:link w:val="Heading2"/>
    <w:rsid w:val="007167B6"/>
    <w:rPr>
      <w:rFonts w:ascii="Papyrus" w:eastAsia="Times" w:hAnsi="Papyrus" w:cs="Times New Roman"/>
      <w:sz w:val="32"/>
      <w:szCs w:val="20"/>
    </w:rPr>
  </w:style>
  <w:style w:type="character" w:customStyle="1" w:styleId="Heading3Char">
    <w:name w:val="Heading 3 Char"/>
    <w:basedOn w:val="DefaultParagraphFont"/>
    <w:link w:val="Heading3"/>
    <w:rsid w:val="007167B6"/>
    <w:rPr>
      <w:rFonts w:ascii="Times" w:eastAsia="Times" w:hAnsi="Times" w:cs="Times New Roman"/>
      <w:b/>
      <w:sz w:val="24"/>
      <w:szCs w:val="20"/>
    </w:rPr>
  </w:style>
  <w:style w:type="paragraph" w:styleId="BodyTextIndent">
    <w:name w:val="Body Text Indent"/>
    <w:basedOn w:val="Normal"/>
    <w:link w:val="BodyTextIndentChar"/>
    <w:rsid w:val="007167B6"/>
    <w:pPr>
      <w:ind w:firstLine="720"/>
    </w:pPr>
  </w:style>
  <w:style w:type="character" w:customStyle="1" w:styleId="BodyTextIndentChar">
    <w:name w:val="Body Text Indent Char"/>
    <w:basedOn w:val="DefaultParagraphFont"/>
    <w:link w:val="BodyTextIndent"/>
    <w:rsid w:val="007167B6"/>
    <w:rPr>
      <w:rFonts w:ascii="Times" w:eastAsia="Times" w:hAnsi="Times" w:cs="Times New Roman"/>
      <w:sz w:val="24"/>
      <w:szCs w:val="20"/>
    </w:rPr>
  </w:style>
  <w:style w:type="paragraph" w:styleId="BalloonText">
    <w:name w:val="Balloon Text"/>
    <w:basedOn w:val="Normal"/>
    <w:link w:val="BalloonTextChar"/>
    <w:uiPriority w:val="99"/>
    <w:semiHidden/>
    <w:unhideWhenUsed/>
    <w:rsid w:val="006E2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FF8"/>
    <w:rPr>
      <w:rFonts w:ascii="Segoe UI" w:eastAsia="Times" w:hAnsi="Segoe UI" w:cs="Segoe UI"/>
      <w:sz w:val="18"/>
      <w:szCs w:val="18"/>
    </w:rPr>
  </w:style>
  <w:style w:type="character" w:customStyle="1" w:styleId="Heading4Char">
    <w:name w:val="Heading 4 Char"/>
    <w:basedOn w:val="DefaultParagraphFont"/>
    <w:link w:val="Heading4"/>
    <w:uiPriority w:val="9"/>
    <w:semiHidden/>
    <w:rsid w:val="006E2FF8"/>
    <w:rPr>
      <w:rFonts w:asciiTheme="majorHAnsi" w:eastAsiaTheme="majorEastAsia" w:hAnsiTheme="majorHAnsi" w:cstheme="majorBidi"/>
      <w:i/>
      <w:iCs/>
      <w:color w:val="2E74B5" w:themeColor="accent1" w:themeShade="BF"/>
      <w:sz w:val="24"/>
      <w:szCs w:val="20"/>
    </w:rPr>
  </w:style>
  <w:style w:type="table" w:styleId="TableGrid">
    <w:name w:val="Table Grid"/>
    <w:basedOn w:val="TableNormal"/>
    <w:rsid w:val="006E2FF8"/>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2</cp:revision>
  <cp:lastPrinted>2018-09-24T10:30:00Z</cp:lastPrinted>
  <dcterms:created xsi:type="dcterms:W3CDTF">2018-09-24T17:05:00Z</dcterms:created>
  <dcterms:modified xsi:type="dcterms:W3CDTF">2018-09-24T17:05:00Z</dcterms:modified>
</cp:coreProperties>
</file>