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EA0134" w:rsidP="00EA0134">
      <w:pPr>
        <w:jc w:val="center"/>
        <w:rPr>
          <w:b/>
        </w:rPr>
      </w:pPr>
      <w:r w:rsidRPr="00EA0134">
        <w:rPr>
          <w:b/>
          <w:i/>
        </w:rPr>
        <w:t>Fahrenheit 451</w:t>
      </w:r>
      <w:r w:rsidRPr="00EA0134">
        <w:rPr>
          <w:b/>
        </w:rPr>
        <w:t xml:space="preserve"> “Burning Bright” (pgs 133-158)</w:t>
      </w:r>
    </w:p>
    <w:p w:rsidR="00EA0134" w:rsidRDefault="00EA0134" w:rsidP="00EA0134">
      <w:pPr>
        <w:jc w:val="center"/>
        <w:rPr>
          <w:b/>
        </w:rPr>
      </w:pPr>
    </w:p>
    <w:p w:rsidR="00EA0134" w:rsidRDefault="00EA0134" w:rsidP="00EA0134">
      <w:pPr>
        <w:pStyle w:val="ListParagraph"/>
        <w:numPr>
          <w:ilvl w:val="0"/>
          <w:numId w:val="3"/>
        </w:numPr>
      </w:pPr>
      <w:r>
        <w:t>What stops following Montag once he reaches the river?</w:t>
      </w:r>
    </w:p>
    <w:p w:rsidR="00EA0134" w:rsidRDefault="00EA0134" w:rsidP="00EA0134">
      <w:pPr>
        <w:pStyle w:val="ListParagraph"/>
      </w:pPr>
    </w:p>
    <w:p w:rsidR="00EA0134" w:rsidRDefault="00EA0134" w:rsidP="00EA0134">
      <w:pPr>
        <w:pStyle w:val="ListParagraph"/>
        <w:numPr>
          <w:ilvl w:val="0"/>
          <w:numId w:val="3"/>
        </w:numPr>
      </w:pPr>
      <w:r>
        <w:t>What does Montag see in the sky for the first time in years?</w:t>
      </w:r>
    </w:p>
    <w:p w:rsidR="00EA0134" w:rsidRDefault="00EA0134" w:rsidP="00EA0134">
      <w:pPr>
        <w:pStyle w:val="ListParagraph"/>
      </w:pPr>
    </w:p>
    <w:p w:rsidR="00EA0134" w:rsidRDefault="00EA0134" w:rsidP="00EA0134">
      <w:pPr>
        <w:pStyle w:val="ListParagraph"/>
      </w:pPr>
    </w:p>
    <w:tbl>
      <w:tblPr>
        <w:tblStyle w:val="TableGrid"/>
        <w:tblW w:w="0" w:type="auto"/>
        <w:tblInd w:w="720" w:type="dxa"/>
        <w:tblLook w:val="04A0" w:firstRow="1" w:lastRow="0" w:firstColumn="1" w:lastColumn="0" w:noHBand="0" w:noVBand="1"/>
      </w:tblPr>
      <w:tblGrid>
        <w:gridCol w:w="5076"/>
        <w:gridCol w:w="4994"/>
      </w:tblGrid>
      <w:tr w:rsidR="00EA0134" w:rsidTr="00EA0134">
        <w:trPr>
          <w:trHeight w:val="1502"/>
        </w:trPr>
        <w:tc>
          <w:tcPr>
            <w:tcW w:w="5076" w:type="dxa"/>
            <w:vMerge w:val="restart"/>
          </w:tcPr>
          <w:p w:rsidR="00EA0134" w:rsidRDefault="00EA0134" w:rsidP="00EA0134">
            <w:pPr>
              <w:pStyle w:val="ListParagraph"/>
              <w:ind w:left="0"/>
            </w:pPr>
            <w:r>
              <w:t xml:space="preserve">     </w:t>
            </w:r>
            <w:r>
              <w:t>He saw the moon low in the sky now. The moon there, and the light of the moon caused by what? By the sun, of course. And what lights the sun? Its own fire. And the sun goes on, day after day, burning and burning. The sun and time. The sun and time and burning. Burning. The river bobbled him along gently. Burning. The sun and every clock on the earth. It all came together and became a single thing in his mind. After a long time of floating on the land and a short time of floating in the river he knew why he must never burn again in his life.</w:t>
            </w:r>
          </w:p>
          <w:p w:rsidR="00EA0134" w:rsidRDefault="00EA0134" w:rsidP="00EA0134">
            <w:pPr>
              <w:pStyle w:val="ListParagraph"/>
              <w:ind w:left="0"/>
            </w:pPr>
            <w:r>
              <w:t xml:space="preserve">      </w:t>
            </w:r>
            <w:r>
              <w:t>The sun burned every day. It burned Time. The world rushed in a circle and turned on its axis and time was busy burning the years and the people anyway, without any help from him. So if he burnt things with the f</w:t>
            </w:r>
            <w:r>
              <w:t xml:space="preserve">iremen, and the sun burnt Time, </w:t>
            </w:r>
            <w:r>
              <w:t>that meant that everything burned!</w:t>
            </w:r>
          </w:p>
          <w:p w:rsidR="00EA0134" w:rsidRDefault="00EA0134" w:rsidP="00EA0134">
            <w:pPr>
              <w:pStyle w:val="ListParagraph"/>
              <w:ind w:left="0"/>
            </w:pPr>
            <w:r>
              <w:t xml:space="preserve">     </w:t>
            </w:r>
            <w:r>
              <w:t>One of them had to stop burning. The sun wouldn't, certainly. So it looked as if it had to be Montag and the people he had worked with until a few short hours ago. Somewhere the saving and putting away had to begin again and someone had to do the saving and keeping, one way or another, in books, in records, in people's heads, any way at all so long as it was safe, free from moths, silver-fish, rust and dry-rot, and men with matches. The world was full of burning of all types and sizes. Now the guild of the asbestos-weaver must open shop very soon.</w:t>
            </w:r>
            <w:r w:rsidR="00B665DA">
              <w:t xml:space="preserve"> (Bradbury 134)</w:t>
            </w:r>
          </w:p>
        </w:tc>
        <w:tc>
          <w:tcPr>
            <w:tcW w:w="4994" w:type="dxa"/>
          </w:tcPr>
          <w:p w:rsidR="00EA0134" w:rsidRPr="00EA0134" w:rsidRDefault="00EA0134" w:rsidP="00EA0134">
            <w:pPr>
              <w:pStyle w:val="ListParagraph"/>
              <w:ind w:left="0"/>
              <w:rPr>
                <w:rFonts w:cstheme="minorHAnsi"/>
                <w:b/>
                <w:sz w:val="20"/>
                <w:szCs w:val="20"/>
              </w:rPr>
            </w:pPr>
            <w:r w:rsidRPr="00EA0134">
              <w:rPr>
                <w:rFonts w:cstheme="minorHAnsi"/>
                <w:b/>
                <w:sz w:val="20"/>
                <w:szCs w:val="20"/>
              </w:rPr>
              <w:t xml:space="preserve">Epiphany - </w:t>
            </w:r>
            <w:r w:rsidRPr="00EA0134">
              <w:rPr>
                <w:rFonts w:cstheme="minorHAnsi"/>
                <w:b/>
                <w:color w:val="333333"/>
                <w:sz w:val="20"/>
                <w:szCs w:val="20"/>
                <w:shd w:val="clear" w:color="auto" w:fill="FFFFFF"/>
              </w:rPr>
              <w:t>Derived from the Greek word </w:t>
            </w:r>
            <w:r w:rsidRPr="00EA0134">
              <w:rPr>
                <w:rStyle w:val="Emphasis"/>
                <w:rFonts w:cstheme="minorHAnsi"/>
                <w:b/>
                <w:color w:val="333333"/>
                <w:sz w:val="20"/>
                <w:szCs w:val="20"/>
                <w:shd w:val="clear" w:color="auto" w:fill="FFFFFF"/>
              </w:rPr>
              <w:t>epiphaneia</w:t>
            </w:r>
            <w:r w:rsidRPr="00EA0134">
              <w:rPr>
                <w:rFonts w:cstheme="minorHAnsi"/>
                <w:b/>
                <w:color w:val="333333"/>
                <w:sz w:val="20"/>
                <w:szCs w:val="20"/>
                <w:shd w:val="clear" w:color="auto" w:fill="FFFFFF"/>
              </w:rPr>
              <w:t>, epiphany means “appearance,” or “manifestation.” In literary terms, an epiphany is that moment in the story where a </w:t>
            </w:r>
            <w:hyperlink r:id="rId7" w:history="1">
              <w:r w:rsidRPr="00EA0134">
                <w:rPr>
                  <w:rStyle w:val="Hyperlink"/>
                  <w:rFonts w:cstheme="minorHAnsi"/>
                  <w:b/>
                  <w:color w:val="000000" w:themeColor="text1"/>
                  <w:sz w:val="20"/>
                  <w:szCs w:val="20"/>
                  <w:u w:val="none"/>
                  <w:shd w:val="clear" w:color="auto" w:fill="FFFFFF"/>
                </w:rPr>
                <w:t>character</w:t>
              </w:r>
            </w:hyperlink>
            <w:r w:rsidRPr="00EA0134">
              <w:rPr>
                <w:rFonts w:cstheme="minorHAnsi"/>
                <w:b/>
                <w:color w:val="333333"/>
                <w:sz w:val="20"/>
                <w:szCs w:val="20"/>
                <w:shd w:val="clear" w:color="auto" w:fill="FFFFFF"/>
              </w:rPr>
              <w:t> achieves realization, awareness, or a feeling of knowledge, after which events are seen through the prism of this new light in the story.</w:t>
            </w:r>
          </w:p>
        </w:tc>
      </w:tr>
      <w:tr w:rsidR="00EA0134" w:rsidTr="00EA0134">
        <w:trPr>
          <w:trHeight w:val="3757"/>
        </w:trPr>
        <w:tc>
          <w:tcPr>
            <w:tcW w:w="5076" w:type="dxa"/>
            <w:vMerge/>
          </w:tcPr>
          <w:p w:rsidR="00EA0134" w:rsidRDefault="00EA0134" w:rsidP="00EA0134">
            <w:pPr>
              <w:pStyle w:val="ListParagraph"/>
              <w:ind w:left="0"/>
            </w:pPr>
          </w:p>
        </w:tc>
        <w:tc>
          <w:tcPr>
            <w:tcW w:w="4994" w:type="dxa"/>
          </w:tcPr>
          <w:p w:rsidR="00EA0134" w:rsidRDefault="00EA0134" w:rsidP="00B665DA">
            <w:pPr>
              <w:pStyle w:val="ListParagraph"/>
              <w:numPr>
                <w:ilvl w:val="0"/>
                <w:numId w:val="3"/>
              </w:numPr>
            </w:pPr>
            <w:r>
              <w:t>Carefully read the passage and explain Montag’</w:t>
            </w:r>
            <w:r w:rsidR="00B665DA">
              <w:t xml:space="preserve">s thinking. What </w:t>
            </w:r>
            <w:r w:rsidR="00B665DA" w:rsidRPr="00B665DA">
              <w:rPr>
                <w:b/>
              </w:rPr>
              <w:t xml:space="preserve">EPIPHANY </w:t>
            </w:r>
            <w:r w:rsidR="00B665DA">
              <w:t xml:space="preserve">does Montag have and </w:t>
            </w:r>
            <w:r w:rsidR="00B665DA" w:rsidRPr="00B665DA">
              <w:rPr>
                <w:b/>
                <w:color w:val="000000" w:themeColor="text1"/>
              </w:rPr>
              <w:t xml:space="preserve">WHY </w:t>
            </w:r>
            <w:r w:rsidR="00B665DA">
              <w:t>is this important to the development of his character?</w:t>
            </w:r>
          </w:p>
        </w:tc>
      </w:tr>
    </w:tbl>
    <w:p w:rsidR="00EA0134" w:rsidRDefault="00EA0134" w:rsidP="00EA0134">
      <w:pPr>
        <w:pStyle w:val="ListParagraph"/>
      </w:pPr>
    </w:p>
    <w:p w:rsidR="00B665DA" w:rsidRDefault="00B665DA" w:rsidP="00B665DA">
      <w:pPr>
        <w:pStyle w:val="ListParagraph"/>
        <w:numPr>
          <w:ilvl w:val="0"/>
          <w:numId w:val="3"/>
        </w:numPr>
      </w:pPr>
      <w:r>
        <w:t>What does Montag think of when he smells the hay?</w:t>
      </w:r>
    </w:p>
    <w:p w:rsidR="00B665DA" w:rsidRDefault="00B665DA" w:rsidP="00B665DA">
      <w:pPr>
        <w:pStyle w:val="ListParagraph"/>
      </w:pPr>
    </w:p>
    <w:p w:rsidR="00B665DA" w:rsidRDefault="00B665DA" w:rsidP="00B665DA">
      <w:pPr>
        <w:pStyle w:val="ListParagraph"/>
        <w:numPr>
          <w:ilvl w:val="0"/>
          <w:numId w:val="3"/>
        </w:numPr>
      </w:pPr>
      <w:r>
        <w:t>What does Montag think is looking at him?</w:t>
      </w:r>
    </w:p>
    <w:p w:rsidR="00B665DA" w:rsidRDefault="00B665DA" w:rsidP="00B665DA">
      <w:pPr>
        <w:pStyle w:val="ListParagraph"/>
      </w:pPr>
    </w:p>
    <w:p w:rsidR="00B665DA" w:rsidRDefault="00B665DA" w:rsidP="00B665DA">
      <w:pPr>
        <w:pStyle w:val="ListParagraph"/>
        <w:numPr>
          <w:ilvl w:val="0"/>
          <w:numId w:val="3"/>
        </w:numPr>
      </w:pPr>
      <w:r>
        <w:t>What is ACTUALLY looking at Montag?</w:t>
      </w:r>
    </w:p>
    <w:p w:rsidR="00B665DA" w:rsidRDefault="00B665DA" w:rsidP="00B665DA">
      <w:pPr>
        <w:pStyle w:val="ListParagraph"/>
      </w:pPr>
    </w:p>
    <w:p w:rsidR="00B665DA" w:rsidRDefault="00B665DA" w:rsidP="00B665DA">
      <w:pPr>
        <w:pStyle w:val="ListParagraph"/>
        <w:numPr>
          <w:ilvl w:val="0"/>
          <w:numId w:val="3"/>
        </w:numPr>
      </w:pPr>
      <w:r>
        <w:t>What does Montag hit with his foot as he is stumbling?</w:t>
      </w:r>
    </w:p>
    <w:p w:rsidR="00B665DA" w:rsidRDefault="00B665DA" w:rsidP="00B665DA">
      <w:pPr>
        <w:pStyle w:val="ListParagraph"/>
      </w:pPr>
    </w:p>
    <w:p w:rsidR="00B665DA" w:rsidRDefault="00B665DA" w:rsidP="00B665DA">
      <w:pPr>
        <w:pStyle w:val="ListParagraph"/>
        <w:numPr>
          <w:ilvl w:val="0"/>
          <w:numId w:val="3"/>
        </w:numPr>
      </w:pPr>
      <w:r>
        <w:t>What is the single fact that Montag cannot prove? WHY is this significant to the meaning of the novel as a whole?</w:t>
      </w:r>
    </w:p>
    <w:p w:rsidR="00B665DA" w:rsidRDefault="00B665DA" w:rsidP="00B665DA">
      <w:pPr>
        <w:pStyle w:val="ListParagraph"/>
      </w:pPr>
    </w:p>
    <w:p w:rsidR="00B665DA" w:rsidRDefault="00B665DA" w:rsidP="00B665DA">
      <w:pPr>
        <w:pStyle w:val="ListParagraph"/>
      </w:pPr>
    </w:p>
    <w:p w:rsidR="00B665DA" w:rsidRDefault="00B665DA" w:rsidP="00B665DA">
      <w:pPr>
        <w:pStyle w:val="ListParagraph"/>
      </w:pPr>
    </w:p>
    <w:p w:rsidR="00B665DA" w:rsidRDefault="00B665DA" w:rsidP="00B665DA">
      <w:pPr>
        <w:pStyle w:val="ListParagraph"/>
      </w:pPr>
    </w:p>
    <w:tbl>
      <w:tblPr>
        <w:tblStyle w:val="TableGrid"/>
        <w:tblW w:w="0" w:type="auto"/>
        <w:tblInd w:w="720" w:type="dxa"/>
        <w:tblLook w:val="04A0" w:firstRow="1" w:lastRow="0" w:firstColumn="1" w:lastColumn="0" w:noHBand="0" w:noVBand="1"/>
      </w:tblPr>
      <w:tblGrid>
        <w:gridCol w:w="4988"/>
        <w:gridCol w:w="5082"/>
      </w:tblGrid>
      <w:tr w:rsidR="007E2AD5" w:rsidTr="00B665DA">
        <w:tc>
          <w:tcPr>
            <w:tcW w:w="5395" w:type="dxa"/>
          </w:tcPr>
          <w:p w:rsidR="00B665DA" w:rsidRDefault="00B665DA" w:rsidP="00B665DA">
            <w:pPr>
              <w:pStyle w:val="ListParagraph"/>
              <w:ind w:left="0"/>
            </w:pPr>
            <w:r>
              <w:t>Half an hour later, cold, and moving carefully on the tracks, fully aware of his entire body, his face, his mouth, his eyes stuffed with blackness, his ears stuffed with sound, his legs prickled with burrs and nettles, he saw the fire ahead.</w:t>
            </w:r>
          </w:p>
          <w:p w:rsidR="00B665DA" w:rsidRDefault="008F6391" w:rsidP="00B665DA">
            <w:pPr>
              <w:pStyle w:val="ListParagraph"/>
              <w:ind w:left="0"/>
            </w:pPr>
            <w:r>
              <w:t xml:space="preserve">      </w:t>
            </w:r>
            <w:r w:rsidR="00B665DA">
              <w:t>The fire was gone, then back again, like a winking eye. He stopped, afraid he might blow the fire out with a single breath. But the fire was there and he approached warily, from a long way off. It took the better part of fifteen minutes before he drew very close indeed to it, and then he stood looking at it from cover. That small motion, the white and red color, a strange fire because it meant a different thing to him.</w:t>
            </w:r>
          </w:p>
          <w:p w:rsidR="00B665DA" w:rsidRDefault="008F6391" w:rsidP="00B665DA">
            <w:pPr>
              <w:pStyle w:val="ListParagraph"/>
              <w:ind w:left="0"/>
            </w:pPr>
            <w:r>
              <w:t xml:space="preserve">      </w:t>
            </w:r>
            <w:r w:rsidR="00B665DA">
              <w:t>It was not burning; it was warming!</w:t>
            </w:r>
          </w:p>
          <w:p w:rsidR="00B665DA" w:rsidRDefault="008F6391" w:rsidP="00B665DA">
            <w:pPr>
              <w:pStyle w:val="ListParagraph"/>
              <w:ind w:left="0"/>
            </w:pPr>
            <w:r>
              <w:t xml:space="preserve">      </w:t>
            </w:r>
            <w:r w:rsidR="00B665DA">
              <w:t>He saw many hands held to its warmth, hands without arms, hidden in darkness. Above the hands, motionless faces that were only moved and tossed and flickered with firelight. He hadn't known fire could look this way. He had never thought in his life that it could give as well as take. Even its smell was different.</w:t>
            </w:r>
          </w:p>
          <w:p w:rsidR="00B665DA" w:rsidRDefault="008F6391" w:rsidP="00B665DA">
            <w:pPr>
              <w:pStyle w:val="ListParagraph"/>
              <w:ind w:left="0"/>
            </w:pPr>
            <w:r>
              <w:t xml:space="preserve">      </w:t>
            </w:r>
            <w:r w:rsidR="00B665DA">
              <w:t>How long he stood he did not know, but there was a foolish and yet delicious sense of knowing himself as an animal come from the forest, drawn by the fire. He was a thing of brush and liquid eye, of fur and muzzle and hoof, he was a thing of horn and blood that would smell like autumn if you bled it out on the ground. He stood a long long time, listening to the warm crackle of the flames.</w:t>
            </w:r>
          </w:p>
          <w:p w:rsidR="00B665DA" w:rsidRDefault="008F6391" w:rsidP="00B665DA">
            <w:pPr>
              <w:pStyle w:val="ListParagraph"/>
              <w:ind w:left="0"/>
            </w:pPr>
            <w:r>
              <w:t xml:space="preserve">      </w:t>
            </w:r>
            <w:r w:rsidR="00B665DA">
              <w:t>There was a silence gathered all about that fire and the silence was in the men's faces, and time was there, time enough to sit by this rusting track under the trees, and look at the world and turn it over with the eyes, as if it were held to the centre of the bonfire, a piece of steel these men were all shaping. It was not only the fire that was different. It was the silence. Montag moved toward this special silence that was concerned with all of the world.</w:t>
            </w:r>
          </w:p>
          <w:p w:rsidR="005D2ADA" w:rsidRDefault="008F6391" w:rsidP="00B665DA">
            <w:pPr>
              <w:pStyle w:val="ListParagraph"/>
              <w:ind w:left="0"/>
            </w:pPr>
            <w:r>
              <w:t xml:space="preserve">      </w:t>
            </w:r>
            <w:r w:rsidR="005D2ADA">
              <w:t>And then the voices began and they were talking, and he could hear nothing of what the voices said, but the sound rose and fell quietly and the voices were turning the world over and</w:t>
            </w:r>
            <w:r w:rsidR="005D2ADA">
              <w:t xml:space="preserve"> </w:t>
            </w:r>
            <w:r w:rsidR="005D2ADA">
              <w:t>looking at it; the voices knew the land and the trees and the city which lay down the track by the river. The voices talked of everything, there was nothing they could not talk about, he knew from the very cadence and motion and continual stir of curiosity and wonder in them.</w:t>
            </w:r>
            <w:r w:rsidR="005D2ADA">
              <w:t xml:space="preserve"> (Bradbury 139-140)</w:t>
            </w:r>
          </w:p>
        </w:tc>
        <w:tc>
          <w:tcPr>
            <w:tcW w:w="5395" w:type="dxa"/>
          </w:tcPr>
          <w:p w:rsidR="00B665DA" w:rsidRDefault="007E2AD5" w:rsidP="007E2AD5">
            <w:pPr>
              <w:pStyle w:val="ListParagraph"/>
              <w:numPr>
                <w:ilvl w:val="0"/>
                <w:numId w:val="3"/>
              </w:numPr>
            </w:pPr>
            <w:r>
              <w:t xml:space="preserve">Carefully read the passage and explain how the meaning of fire has changed over the course of the novel. </w:t>
            </w:r>
          </w:p>
          <w:p w:rsidR="007E2AD5" w:rsidRDefault="007E2AD5" w:rsidP="007E2AD5">
            <w:pPr>
              <w:pStyle w:val="ListParagraph"/>
              <w:numPr>
                <w:ilvl w:val="0"/>
                <w:numId w:val="3"/>
              </w:numPr>
            </w:pPr>
            <w:r>
              <w:t>What is Montag’s relationship with fire in this passage? Why is this important to understanding the evolution of Montag’s character?</w:t>
            </w:r>
          </w:p>
        </w:tc>
      </w:tr>
    </w:tbl>
    <w:p w:rsidR="00B665DA" w:rsidRDefault="00B665DA" w:rsidP="00063C38">
      <w:pPr>
        <w:pStyle w:val="ListParagraph"/>
      </w:pPr>
    </w:p>
    <w:p w:rsidR="00063C38" w:rsidRDefault="00063C38" w:rsidP="00063C38">
      <w:pPr>
        <w:pStyle w:val="ListParagraph"/>
        <w:numPr>
          <w:ilvl w:val="0"/>
          <w:numId w:val="3"/>
        </w:numPr>
      </w:pPr>
      <w:r>
        <w:t>What is the name of the man talking to Montag?</w:t>
      </w:r>
    </w:p>
    <w:p w:rsidR="00063C38" w:rsidRDefault="00063C38" w:rsidP="00063C38">
      <w:pPr>
        <w:pStyle w:val="ListParagraph"/>
        <w:numPr>
          <w:ilvl w:val="0"/>
          <w:numId w:val="3"/>
        </w:numPr>
      </w:pPr>
      <w:r>
        <w:lastRenderedPageBreak/>
        <w:t>Carefully read pages 141-142 – What does Montag see in the portable TV viewer? Summarize the sequence of events.</w:t>
      </w:r>
    </w:p>
    <w:p w:rsidR="00063C38" w:rsidRDefault="00063C38" w:rsidP="00063C38"/>
    <w:p w:rsidR="00063C38" w:rsidRDefault="00063C38" w:rsidP="00063C38"/>
    <w:p w:rsidR="00063C38" w:rsidRDefault="00063C38" w:rsidP="00063C38"/>
    <w:p w:rsidR="00063C38" w:rsidRDefault="00063C38" w:rsidP="00063C38"/>
    <w:p w:rsidR="00063C38" w:rsidRDefault="00063C38" w:rsidP="00063C38">
      <w:pPr>
        <w:pStyle w:val="ListParagraph"/>
        <w:numPr>
          <w:ilvl w:val="0"/>
          <w:numId w:val="3"/>
        </w:numPr>
      </w:pPr>
      <w:r>
        <w:t xml:space="preserve">Granger says to Montag, “‘Welcome back from the dead.’” (Bradbury 143). Explain the meaning of Granger’s statement and how it relates to the evolution of Montag’s character. </w:t>
      </w:r>
    </w:p>
    <w:p w:rsidR="00913CFD" w:rsidRDefault="00913CFD" w:rsidP="00913CFD"/>
    <w:p w:rsidR="00913CFD" w:rsidRDefault="00913CFD" w:rsidP="00913CFD"/>
    <w:p w:rsidR="00913CFD" w:rsidRDefault="00913CFD" w:rsidP="00913CFD"/>
    <w:p w:rsidR="00913CFD" w:rsidRDefault="00913CFD" w:rsidP="00913CFD"/>
    <w:p w:rsidR="00063C38" w:rsidRDefault="00063C38" w:rsidP="00063C38">
      <w:pPr>
        <w:pStyle w:val="ListParagraph"/>
        <w:numPr>
          <w:ilvl w:val="0"/>
          <w:numId w:val="3"/>
        </w:numPr>
      </w:pPr>
      <w:r>
        <w:t>What does Granger tell Montag about the function of our memories?</w:t>
      </w:r>
    </w:p>
    <w:p w:rsidR="00913CFD" w:rsidRDefault="00913CFD" w:rsidP="00913CFD"/>
    <w:p w:rsidR="00913CFD" w:rsidRDefault="00913CFD" w:rsidP="00913CFD"/>
    <w:p w:rsidR="00913CFD" w:rsidRDefault="00913CFD" w:rsidP="00913CFD"/>
    <w:p w:rsidR="00913CFD" w:rsidRDefault="00913CFD" w:rsidP="00913CFD"/>
    <w:p w:rsidR="00063C38" w:rsidRDefault="00063C38" w:rsidP="00063C38">
      <w:pPr>
        <w:pStyle w:val="ListParagraph"/>
        <w:numPr>
          <w:ilvl w:val="0"/>
          <w:numId w:val="3"/>
        </w:numPr>
      </w:pPr>
      <w:r>
        <w:t xml:space="preserve">Why </w:t>
      </w:r>
      <w:proofErr w:type="gramStart"/>
      <w:r w:rsidR="00913CFD">
        <w:t>are Granger and the other book people considered book burners</w:t>
      </w:r>
      <w:proofErr w:type="gramEnd"/>
      <w:r w:rsidR="00913CFD">
        <w:t xml:space="preserve"> are and what does Granger think the book people’s jobs are?</w:t>
      </w:r>
    </w:p>
    <w:p w:rsidR="00913CFD" w:rsidRDefault="00913CFD" w:rsidP="00913CFD">
      <w:pPr>
        <w:pStyle w:val="ListParagraph"/>
      </w:pPr>
    </w:p>
    <w:p w:rsidR="00913CFD" w:rsidRDefault="00913CFD" w:rsidP="00913CFD">
      <w:pPr>
        <w:pStyle w:val="ListParagraph"/>
      </w:pPr>
    </w:p>
    <w:p w:rsidR="00913CFD" w:rsidRDefault="00913CFD" w:rsidP="00913CFD">
      <w:pPr>
        <w:pStyle w:val="ListParagraph"/>
      </w:pPr>
    </w:p>
    <w:p w:rsidR="00913CFD" w:rsidRDefault="00913CFD" w:rsidP="00913CFD">
      <w:pPr>
        <w:pStyle w:val="ListParagraph"/>
      </w:pPr>
    </w:p>
    <w:p w:rsidR="00913CFD" w:rsidRDefault="00913CFD" w:rsidP="00913CFD">
      <w:pPr>
        <w:pStyle w:val="ListParagraph"/>
        <w:numPr>
          <w:ilvl w:val="0"/>
          <w:numId w:val="3"/>
        </w:numPr>
      </w:pPr>
      <w:r>
        <w:t>How many book people exist?</w:t>
      </w:r>
    </w:p>
    <w:p w:rsidR="00913CFD" w:rsidRDefault="00913CFD" w:rsidP="00913CFD">
      <w:pPr>
        <w:pStyle w:val="ListParagraph"/>
      </w:pPr>
    </w:p>
    <w:p w:rsidR="00913CFD" w:rsidRDefault="00913CFD" w:rsidP="00913CFD">
      <w:pPr>
        <w:pStyle w:val="ListParagraph"/>
        <w:numPr>
          <w:ilvl w:val="0"/>
          <w:numId w:val="3"/>
        </w:numPr>
      </w:pPr>
      <w:r>
        <w:t>How does Montag feel about Mildred still being in the city as the war is about start?</w:t>
      </w:r>
    </w:p>
    <w:p w:rsidR="00913CFD" w:rsidRDefault="00913CFD" w:rsidP="00913CFD">
      <w:pPr>
        <w:pStyle w:val="ListParagraph"/>
      </w:pPr>
    </w:p>
    <w:p w:rsidR="00913CFD" w:rsidRDefault="00913CFD" w:rsidP="00913CFD">
      <w:pPr>
        <w:pStyle w:val="ListParagraph"/>
      </w:pPr>
    </w:p>
    <w:p w:rsidR="00913CFD" w:rsidRDefault="00913CFD" w:rsidP="00913CFD">
      <w:pPr>
        <w:pStyle w:val="ListParagraph"/>
      </w:pPr>
    </w:p>
    <w:p w:rsidR="00913CFD" w:rsidRDefault="00913CFD" w:rsidP="00913CFD">
      <w:pPr>
        <w:pStyle w:val="ListParagraph"/>
      </w:pPr>
    </w:p>
    <w:p w:rsidR="00913CFD" w:rsidRDefault="00913CFD" w:rsidP="00913CFD">
      <w:pPr>
        <w:pStyle w:val="ListParagraph"/>
      </w:pPr>
    </w:p>
    <w:p w:rsidR="00913CFD" w:rsidRDefault="00913CFD" w:rsidP="00913CFD">
      <w:pPr>
        <w:pStyle w:val="ListParagraph"/>
      </w:pPr>
    </w:p>
    <w:p w:rsidR="00913CFD" w:rsidRDefault="00913CFD" w:rsidP="00913CFD">
      <w:pPr>
        <w:pStyle w:val="ListParagraph"/>
        <w:numPr>
          <w:ilvl w:val="0"/>
          <w:numId w:val="3"/>
        </w:numPr>
      </w:pPr>
      <w:r>
        <w:t>Carefully read pages 150-151. What is Granger’s philosophy of life, taught to him by his grandfather, and handed on to Montag?</w:t>
      </w:r>
    </w:p>
    <w:p w:rsidR="00913CFD" w:rsidRDefault="00913CFD" w:rsidP="00913CFD"/>
    <w:p w:rsidR="00913CFD" w:rsidRDefault="00913CFD" w:rsidP="00913CFD"/>
    <w:p w:rsidR="00913CFD" w:rsidRDefault="00913CFD" w:rsidP="00913CFD"/>
    <w:p w:rsidR="00913CFD" w:rsidRDefault="00913CFD" w:rsidP="00913CFD"/>
    <w:p w:rsidR="00913CFD" w:rsidRDefault="00913CFD" w:rsidP="00913CFD">
      <w:pPr>
        <w:pStyle w:val="ListParagraph"/>
        <w:numPr>
          <w:ilvl w:val="0"/>
          <w:numId w:val="3"/>
        </w:numPr>
      </w:pPr>
      <w:r>
        <w:t>Describe the effects of war on Mildred and on the city as Montag imagines it.</w:t>
      </w:r>
    </w:p>
    <w:p w:rsidR="00913CFD" w:rsidRDefault="00913CFD" w:rsidP="00913CFD"/>
    <w:p w:rsidR="00913CFD" w:rsidRDefault="00913CFD" w:rsidP="00913CFD"/>
    <w:p w:rsidR="00913CFD" w:rsidRDefault="00913CFD" w:rsidP="00913CFD"/>
    <w:tbl>
      <w:tblPr>
        <w:tblStyle w:val="TableGrid"/>
        <w:tblW w:w="0" w:type="auto"/>
        <w:tblInd w:w="720" w:type="dxa"/>
        <w:tblLook w:val="04A0" w:firstRow="1" w:lastRow="0" w:firstColumn="1" w:lastColumn="0" w:noHBand="0" w:noVBand="1"/>
      </w:tblPr>
      <w:tblGrid>
        <w:gridCol w:w="5035"/>
        <w:gridCol w:w="5035"/>
      </w:tblGrid>
      <w:tr w:rsidR="00913CFD" w:rsidTr="006B4D7A">
        <w:tc>
          <w:tcPr>
            <w:tcW w:w="10070" w:type="dxa"/>
            <w:gridSpan w:val="2"/>
          </w:tcPr>
          <w:p w:rsidR="00913CFD" w:rsidRPr="009C2340" w:rsidRDefault="00913CFD" w:rsidP="006B4D7A">
            <w:pPr>
              <w:pStyle w:val="ListParagraph"/>
              <w:jc w:val="center"/>
              <w:rPr>
                <w:rFonts w:cstheme="minorHAnsi"/>
                <w:b/>
                <w:color w:val="111111"/>
                <w:sz w:val="16"/>
                <w:szCs w:val="16"/>
                <w:shd w:val="clear" w:color="auto" w:fill="FFFFFF"/>
              </w:rPr>
            </w:pPr>
            <w:r w:rsidRPr="009C2340">
              <w:rPr>
                <w:rFonts w:cstheme="minorHAnsi"/>
                <w:b/>
                <w:i/>
                <w:color w:val="111111"/>
                <w:sz w:val="16"/>
                <w:szCs w:val="16"/>
                <w:shd w:val="clear" w:color="auto" w:fill="FFFFFF"/>
              </w:rPr>
              <w:t>FAHRENHEIT 451</w:t>
            </w:r>
            <w:r>
              <w:rPr>
                <w:rFonts w:cstheme="minorHAnsi"/>
                <w:b/>
                <w:color w:val="111111"/>
                <w:sz w:val="16"/>
                <w:szCs w:val="16"/>
                <w:shd w:val="clear" w:color="auto" w:fill="FFFFFF"/>
              </w:rPr>
              <w:t xml:space="preserve"> DOUBLE ENTRY JOURNAL (PAGES </w:t>
            </w:r>
            <w:r>
              <w:rPr>
                <w:rFonts w:cstheme="minorHAnsi"/>
                <w:b/>
                <w:color w:val="111111"/>
                <w:sz w:val="16"/>
                <w:szCs w:val="16"/>
                <w:shd w:val="clear" w:color="auto" w:fill="FFFFFF"/>
              </w:rPr>
              <w:t>153-158)</w:t>
            </w:r>
          </w:p>
          <w:p w:rsidR="00913CFD" w:rsidRDefault="00913CFD" w:rsidP="006B4D7A">
            <w:pPr>
              <w:pStyle w:val="ListParagraph"/>
              <w:ind w:left="0"/>
            </w:pPr>
            <w:r w:rsidRPr="009C2340">
              <w:rPr>
                <w:rFonts w:cstheme="minorHAnsi"/>
                <w:b/>
                <w:color w:val="111111"/>
                <w:sz w:val="16"/>
                <w:szCs w:val="16"/>
                <w:shd w:val="clear" w:color="auto" w:fill="FFFFFF"/>
              </w:rPr>
              <w:t xml:space="preserve">Now, carefully and closely read pages </w:t>
            </w:r>
            <w:r>
              <w:rPr>
                <w:rFonts w:cstheme="minorHAnsi"/>
                <w:b/>
                <w:color w:val="111111"/>
                <w:sz w:val="16"/>
                <w:szCs w:val="16"/>
                <w:shd w:val="clear" w:color="auto" w:fill="FFFFFF"/>
              </w:rPr>
              <w:t>153-158</w:t>
            </w:r>
            <w:r w:rsidRPr="009C2340">
              <w:rPr>
                <w:rFonts w:cstheme="minorHAnsi"/>
                <w:b/>
                <w:color w:val="111111"/>
                <w:sz w:val="16"/>
                <w:szCs w:val="16"/>
                <w:shd w:val="clear" w:color="auto" w:fill="FFFFFF"/>
              </w:rPr>
              <w:t>. As you read or after you have read you ar</w:t>
            </w:r>
            <w:r>
              <w:rPr>
                <w:rFonts w:cstheme="minorHAnsi"/>
                <w:b/>
                <w:color w:val="111111"/>
                <w:sz w:val="16"/>
                <w:szCs w:val="16"/>
                <w:shd w:val="clear" w:color="auto" w:fill="FFFFFF"/>
              </w:rPr>
              <w:t>e responsible for completing FIVE</w:t>
            </w:r>
            <w:r w:rsidRPr="009C2340">
              <w:rPr>
                <w:rFonts w:cstheme="minorHAnsi"/>
                <w:b/>
                <w:color w:val="111111"/>
                <w:sz w:val="16"/>
                <w:szCs w:val="16"/>
                <w:shd w:val="clear" w:color="auto" w:fill="FFFFFF"/>
              </w:rPr>
              <w:t xml:space="preserve"> DOUBLE ENTRY JOURNAL RESPONSES. WRITE THE QUOTE (w/ page #) ON THE LEFT AND YOUR ANALYSIS ON THE RIGHT. Base your entry selections on BRADBURY’S use of FIGURATIV</w:t>
            </w:r>
            <w:r>
              <w:rPr>
                <w:rFonts w:cstheme="minorHAnsi"/>
                <w:b/>
                <w:color w:val="111111"/>
                <w:sz w:val="16"/>
                <w:szCs w:val="16"/>
                <w:shd w:val="clear" w:color="auto" w:fill="FFFFFF"/>
              </w:rPr>
              <w:t>E LANGUAGE &amp;/or BRADBURY’S DEVELOPMENT OF MONTAG’S CHARACTER, THE SETTING, OR THEME OF THE NOVEL.</w:t>
            </w:r>
          </w:p>
        </w:tc>
      </w:tr>
      <w:tr w:rsidR="00913CFD" w:rsidTr="006B4D7A">
        <w:tc>
          <w:tcPr>
            <w:tcW w:w="5035" w:type="dxa"/>
          </w:tcPr>
          <w:p w:rsidR="00913CFD" w:rsidRPr="009C2340" w:rsidRDefault="00913CFD" w:rsidP="00913CFD">
            <w:pPr>
              <w:pStyle w:val="ListParagraph"/>
              <w:numPr>
                <w:ilvl w:val="0"/>
                <w:numId w:val="6"/>
              </w:numPr>
              <w:rPr>
                <w:rFonts w:cstheme="minorHAnsi"/>
                <w:b/>
                <w:i/>
                <w:color w:val="111111"/>
                <w:sz w:val="16"/>
                <w:szCs w:val="16"/>
                <w:shd w:val="clear" w:color="auto" w:fill="FFFFFF"/>
              </w:rPr>
            </w:pPr>
          </w:p>
        </w:tc>
        <w:tc>
          <w:tcPr>
            <w:tcW w:w="5035" w:type="dxa"/>
          </w:tcPr>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Pr="009C2340" w:rsidRDefault="00913CFD" w:rsidP="006B4D7A">
            <w:pPr>
              <w:pStyle w:val="ListParagraph"/>
              <w:jc w:val="center"/>
              <w:rPr>
                <w:rFonts w:cstheme="minorHAnsi"/>
                <w:b/>
                <w:i/>
                <w:color w:val="111111"/>
                <w:sz w:val="16"/>
                <w:szCs w:val="16"/>
                <w:shd w:val="clear" w:color="auto" w:fill="FFFFFF"/>
              </w:rPr>
            </w:pPr>
          </w:p>
        </w:tc>
      </w:tr>
      <w:tr w:rsidR="00913CFD" w:rsidTr="006B4D7A">
        <w:tc>
          <w:tcPr>
            <w:tcW w:w="5035" w:type="dxa"/>
          </w:tcPr>
          <w:p w:rsidR="00913CFD" w:rsidRPr="009C2340" w:rsidRDefault="00913CFD" w:rsidP="00913CFD">
            <w:pPr>
              <w:pStyle w:val="ListParagraph"/>
              <w:numPr>
                <w:ilvl w:val="0"/>
                <w:numId w:val="6"/>
              </w:numPr>
              <w:rPr>
                <w:rFonts w:cstheme="minorHAnsi"/>
                <w:b/>
                <w:i/>
                <w:color w:val="111111"/>
                <w:sz w:val="16"/>
                <w:szCs w:val="16"/>
                <w:shd w:val="clear" w:color="auto" w:fill="FFFFFF"/>
              </w:rPr>
            </w:pPr>
          </w:p>
        </w:tc>
        <w:tc>
          <w:tcPr>
            <w:tcW w:w="5035" w:type="dxa"/>
          </w:tcPr>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tc>
      </w:tr>
      <w:tr w:rsidR="00913CFD" w:rsidTr="006B4D7A">
        <w:tc>
          <w:tcPr>
            <w:tcW w:w="5035" w:type="dxa"/>
          </w:tcPr>
          <w:p w:rsidR="00913CFD" w:rsidRPr="009C2340" w:rsidRDefault="00913CFD" w:rsidP="00913CFD">
            <w:pPr>
              <w:pStyle w:val="ListParagraph"/>
              <w:numPr>
                <w:ilvl w:val="0"/>
                <w:numId w:val="6"/>
              </w:numPr>
              <w:rPr>
                <w:rFonts w:cstheme="minorHAnsi"/>
                <w:b/>
                <w:i/>
                <w:color w:val="111111"/>
                <w:sz w:val="16"/>
                <w:szCs w:val="16"/>
                <w:shd w:val="clear" w:color="auto" w:fill="FFFFFF"/>
              </w:rPr>
            </w:pPr>
          </w:p>
        </w:tc>
        <w:tc>
          <w:tcPr>
            <w:tcW w:w="5035" w:type="dxa"/>
          </w:tcPr>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tc>
      </w:tr>
      <w:tr w:rsidR="00913CFD" w:rsidTr="006B4D7A">
        <w:tc>
          <w:tcPr>
            <w:tcW w:w="5035" w:type="dxa"/>
          </w:tcPr>
          <w:p w:rsidR="00913CFD" w:rsidRPr="009C2340" w:rsidRDefault="00913CFD" w:rsidP="00913CFD">
            <w:pPr>
              <w:pStyle w:val="ListParagraph"/>
              <w:numPr>
                <w:ilvl w:val="0"/>
                <w:numId w:val="6"/>
              </w:numPr>
              <w:rPr>
                <w:rFonts w:cstheme="minorHAnsi"/>
                <w:b/>
                <w:i/>
                <w:color w:val="111111"/>
                <w:sz w:val="16"/>
                <w:szCs w:val="16"/>
                <w:shd w:val="clear" w:color="auto" w:fill="FFFFFF"/>
              </w:rPr>
            </w:pPr>
          </w:p>
        </w:tc>
        <w:tc>
          <w:tcPr>
            <w:tcW w:w="5035" w:type="dxa"/>
          </w:tcPr>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tc>
      </w:tr>
      <w:tr w:rsidR="00913CFD" w:rsidTr="006B4D7A">
        <w:tc>
          <w:tcPr>
            <w:tcW w:w="5035" w:type="dxa"/>
          </w:tcPr>
          <w:p w:rsidR="00913CFD" w:rsidRPr="009C2340" w:rsidRDefault="00913CFD" w:rsidP="00913CFD">
            <w:pPr>
              <w:pStyle w:val="ListParagraph"/>
              <w:numPr>
                <w:ilvl w:val="0"/>
                <w:numId w:val="6"/>
              </w:numPr>
              <w:rPr>
                <w:rFonts w:cstheme="minorHAnsi"/>
                <w:b/>
                <w:i/>
                <w:color w:val="111111"/>
                <w:sz w:val="16"/>
                <w:szCs w:val="16"/>
                <w:shd w:val="clear" w:color="auto" w:fill="FFFFFF"/>
              </w:rPr>
            </w:pPr>
          </w:p>
        </w:tc>
        <w:tc>
          <w:tcPr>
            <w:tcW w:w="5035" w:type="dxa"/>
          </w:tcPr>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Default="00913CFD" w:rsidP="006B4D7A">
            <w:pPr>
              <w:pStyle w:val="ListParagraph"/>
              <w:jc w:val="center"/>
              <w:rPr>
                <w:rFonts w:cstheme="minorHAnsi"/>
                <w:b/>
                <w:i/>
                <w:color w:val="111111"/>
                <w:sz w:val="16"/>
                <w:szCs w:val="16"/>
                <w:shd w:val="clear" w:color="auto" w:fill="FFFFFF"/>
              </w:rPr>
            </w:pPr>
          </w:p>
          <w:p w:rsidR="00913CFD" w:rsidRPr="009437C1" w:rsidRDefault="00913CFD" w:rsidP="006B4D7A">
            <w:pPr>
              <w:rPr>
                <w:rFonts w:cstheme="minorHAnsi"/>
                <w:b/>
                <w:i/>
                <w:color w:val="111111"/>
                <w:sz w:val="16"/>
                <w:szCs w:val="16"/>
                <w:shd w:val="clear" w:color="auto" w:fill="FFFFFF"/>
              </w:rPr>
            </w:pPr>
          </w:p>
        </w:tc>
      </w:tr>
    </w:tbl>
    <w:p w:rsidR="00913CFD" w:rsidRDefault="00913CFD" w:rsidP="00913CFD"/>
    <w:p w:rsidR="00913CFD" w:rsidRDefault="00913CFD" w:rsidP="00913CFD">
      <w:r>
        <w:pict>
          <v:rect id="_x0000_i1025" style="width:0;height:1.5pt" o:hralign="center" o:hrstd="t" o:hr="t" fillcolor="#a0a0a0" stroked="f"/>
        </w:pict>
      </w:r>
    </w:p>
    <w:p w:rsidR="00913CFD" w:rsidRDefault="00913CFD" w:rsidP="00913CFD"/>
    <w:p w:rsidR="00913CFD" w:rsidRPr="00913CFD" w:rsidRDefault="00913CFD" w:rsidP="00913CFD">
      <w:pPr>
        <w:rPr>
          <w:b/>
          <w:sz w:val="52"/>
          <w:szCs w:val="52"/>
        </w:rPr>
      </w:pPr>
      <w:bookmarkStart w:id="0" w:name="_GoBack"/>
      <w:r w:rsidRPr="00913CFD">
        <w:rPr>
          <w:b/>
          <w:sz w:val="52"/>
          <w:szCs w:val="52"/>
        </w:rPr>
        <w:t>DUE MONDAY, FEBRUARY 24, 2020</w:t>
      </w:r>
    </w:p>
    <w:bookmarkEnd w:id="0"/>
    <w:p w:rsidR="00913CFD" w:rsidRDefault="00913CFD" w:rsidP="00913CFD"/>
    <w:p w:rsidR="00913CFD" w:rsidRDefault="00913CFD" w:rsidP="00913CFD"/>
    <w:p w:rsidR="00913CFD" w:rsidRDefault="00913CFD" w:rsidP="00913CFD"/>
    <w:p w:rsidR="00913CFD" w:rsidRDefault="00913CFD" w:rsidP="00913CFD"/>
    <w:p w:rsidR="00913CFD" w:rsidRPr="00EA0134" w:rsidRDefault="00913CFD" w:rsidP="00913CFD"/>
    <w:sectPr w:rsidR="00913CFD" w:rsidRPr="00EA0134" w:rsidSect="00EA0134">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34" w:rsidRDefault="00EA0134" w:rsidP="00EA0134">
      <w:pPr>
        <w:spacing w:after="0" w:line="240" w:lineRule="auto"/>
      </w:pPr>
      <w:r>
        <w:separator/>
      </w:r>
    </w:p>
  </w:endnote>
  <w:endnote w:type="continuationSeparator" w:id="0">
    <w:p w:rsidR="00EA0134" w:rsidRDefault="00EA0134" w:rsidP="00EA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788752"/>
      <w:docPartObj>
        <w:docPartGallery w:val="Page Numbers (Bottom of Page)"/>
        <w:docPartUnique/>
      </w:docPartObj>
    </w:sdtPr>
    <w:sdtEndPr>
      <w:rPr>
        <w:noProof/>
      </w:rPr>
    </w:sdtEndPr>
    <w:sdtContent>
      <w:p w:rsidR="00EA0134" w:rsidRDefault="00EA0134">
        <w:pPr>
          <w:pStyle w:val="Footer"/>
          <w:jc w:val="right"/>
        </w:pPr>
        <w:r>
          <w:fldChar w:fldCharType="begin"/>
        </w:r>
        <w:r>
          <w:instrText xml:space="preserve"> PAGE   \* MERGEFORMAT </w:instrText>
        </w:r>
        <w:r>
          <w:fldChar w:fldCharType="separate"/>
        </w:r>
        <w:r w:rsidR="00D30493">
          <w:rPr>
            <w:noProof/>
          </w:rPr>
          <w:t>5</w:t>
        </w:r>
        <w:r>
          <w:rPr>
            <w:noProof/>
          </w:rPr>
          <w:fldChar w:fldCharType="end"/>
        </w:r>
      </w:p>
    </w:sdtContent>
  </w:sdt>
  <w:p w:rsidR="00EA0134" w:rsidRDefault="00EA0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34" w:rsidRDefault="00EA0134" w:rsidP="00EA0134">
      <w:pPr>
        <w:spacing w:after="0" w:line="240" w:lineRule="auto"/>
      </w:pPr>
      <w:r>
        <w:separator/>
      </w:r>
    </w:p>
  </w:footnote>
  <w:footnote w:type="continuationSeparator" w:id="0">
    <w:p w:rsidR="00EA0134" w:rsidRDefault="00EA0134" w:rsidP="00EA0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34" w:rsidRDefault="00EA0134">
    <w:pPr>
      <w:pStyle w:val="Header"/>
    </w:pPr>
    <w:r>
      <w:t>NAME:</w:t>
    </w:r>
    <w:r>
      <w:tab/>
    </w:r>
    <w:r>
      <w:ptab w:relativeTo="margin" w:alignment="center" w:leader="none"/>
    </w:r>
    <w:r>
      <w:t>DATE</w:t>
    </w:r>
    <w:proofErr w:type="gramStart"/>
    <w:r>
      <w:t>:</w:t>
    </w:r>
    <w:proofErr w:type="gramEnd"/>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2381"/>
    <w:multiLevelType w:val="hybridMultilevel"/>
    <w:tmpl w:val="969A004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3C751100"/>
    <w:multiLevelType w:val="hybridMultilevel"/>
    <w:tmpl w:val="6848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808CB"/>
    <w:multiLevelType w:val="hybridMultilevel"/>
    <w:tmpl w:val="2412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35E43"/>
    <w:multiLevelType w:val="hybridMultilevel"/>
    <w:tmpl w:val="B4304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56911"/>
    <w:multiLevelType w:val="hybridMultilevel"/>
    <w:tmpl w:val="1DF0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D7E2F"/>
    <w:multiLevelType w:val="hybridMultilevel"/>
    <w:tmpl w:val="3C92F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34"/>
    <w:rsid w:val="00063C38"/>
    <w:rsid w:val="00244F41"/>
    <w:rsid w:val="0030369E"/>
    <w:rsid w:val="00336D8C"/>
    <w:rsid w:val="003E6971"/>
    <w:rsid w:val="00574649"/>
    <w:rsid w:val="005D2ADA"/>
    <w:rsid w:val="007E2AD5"/>
    <w:rsid w:val="008F6391"/>
    <w:rsid w:val="00913CFD"/>
    <w:rsid w:val="00B665DA"/>
    <w:rsid w:val="00BF7719"/>
    <w:rsid w:val="00D30493"/>
    <w:rsid w:val="00D4435C"/>
    <w:rsid w:val="00EA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8D2B"/>
  <w15:chartTrackingRefBased/>
  <w15:docId w15:val="{8A284C32-8C30-44F7-8E87-844F5D7E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134"/>
  </w:style>
  <w:style w:type="paragraph" w:styleId="Footer">
    <w:name w:val="footer"/>
    <w:basedOn w:val="Normal"/>
    <w:link w:val="FooterChar"/>
    <w:uiPriority w:val="99"/>
    <w:unhideWhenUsed/>
    <w:rsid w:val="00EA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134"/>
  </w:style>
  <w:style w:type="paragraph" w:styleId="ListParagraph">
    <w:name w:val="List Paragraph"/>
    <w:basedOn w:val="Normal"/>
    <w:uiPriority w:val="34"/>
    <w:qFormat/>
    <w:rsid w:val="00EA0134"/>
    <w:pPr>
      <w:ind w:left="720"/>
      <w:contextualSpacing/>
    </w:pPr>
  </w:style>
  <w:style w:type="table" w:styleId="TableGrid">
    <w:name w:val="Table Grid"/>
    <w:basedOn w:val="TableNormal"/>
    <w:uiPriority w:val="39"/>
    <w:rsid w:val="00EA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A0134"/>
    <w:rPr>
      <w:i/>
      <w:iCs/>
    </w:rPr>
  </w:style>
  <w:style w:type="character" w:styleId="Hyperlink">
    <w:name w:val="Hyperlink"/>
    <w:basedOn w:val="DefaultParagraphFont"/>
    <w:uiPriority w:val="99"/>
    <w:semiHidden/>
    <w:unhideWhenUsed/>
    <w:rsid w:val="00EA0134"/>
    <w:rPr>
      <w:color w:val="0000FF"/>
      <w:u w:val="single"/>
    </w:rPr>
  </w:style>
  <w:style w:type="paragraph" w:styleId="BalloonText">
    <w:name w:val="Balloon Text"/>
    <w:basedOn w:val="Normal"/>
    <w:link w:val="BalloonTextChar"/>
    <w:uiPriority w:val="99"/>
    <w:semiHidden/>
    <w:unhideWhenUsed/>
    <w:rsid w:val="00D30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terarydevices.net/charac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99"/>
    <w:rsid w:val="0099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E52A4C43A1489FB366C11776AE1A09">
    <w:name w:val="C0E52A4C43A1489FB366C11776AE1A09"/>
    <w:rsid w:val="00990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8</cp:revision>
  <cp:lastPrinted>2020-02-21T15:32:00Z</cp:lastPrinted>
  <dcterms:created xsi:type="dcterms:W3CDTF">2020-02-21T13:47:00Z</dcterms:created>
  <dcterms:modified xsi:type="dcterms:W3CDTF">2020-02-21T15:33:00Z</dcterms:modified>
</cp:coreProperties>
</file>