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8D5" w:rsidRPr="004834D4" w:rsidRDefault="004834D4" w:rsidP="004834D4">
      <w:pPr>
        <w:jc w:val="center"/>
        <w:rPr>
          <w:b/>
        </w:rPr>
      </w:pPr>
      <w:r w:rsidRPr="004834D4">
        <w:rPr>
          <w:b/>
        </w:rPr>
        <w:t>CLEVER</w:t>
      </w:r>
      <w:r w:rsidR="00582908">
        <w:rPr>
          <w:b/>
        </w:rPr>
        <w:t xml:space="preserve"> &amp; COMMONLIT</w:t>
      </w:r>
      <w:r w:rsidR="00813781">
        <w:rPr>
          <w:b/>
        </w:rPr>
        <w:t xml:space="preserve"> INFORMATION</w:t>
      </w:r>
    </w:p>
    <w:p w:rsidR="004834D4" w:rsidRPr="004834D4" w:rsidRDefault="004834D4" w:rsidP="004834D4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3407433</wp:posOffset>
                </wp:positionH>
                <wp:positionV relativeFrom="paragraph">
                  <wp:posOffset>93812</wp:posOffset>
                </wp:positionV>
                <wp:extent cx="1561381" cy="517585"/>
                <wp:effectExtent l="0" t="0" r="77470" b="730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1381" cy="5175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0DA8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68.3pt;margin-top:7.4pt;width:122.95pt;height:4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Pr="004834D4">
        <w:rPr>
          <w:b/>
        </w:rPr>
        <w:t>Go to clever.com and click on “Log in as a student”</w:t>
      </w:r>
    </w:p>
    <w:p w:rsidR="004834D4" w:rsidRDefault="004834D4" w:rsidP="004834D4">
      <w:pPr>
        <w:pStyle w:val="ListParagraph"/>
      </w:pPr>
      <w:r>
        <w:rPr>
          <w:noProof/>
        </w:rPr>
        <w:drawing>
          <wp:inline distT="0" distB="0" distL="0" distR="0" wp14:anchorId="384731FA" wp14:editId="30A50FF1">
            <wp:extent cx="5615694" cy="3157268"/>
            <wp:effectExtent l="0" t="0" r="444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3326" cy="3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4D4" w:rsidRDefault="004834D4" w:rsidP="004834D4">
      <w:pPr>
        <w:pStyle w:val="ListParagraph"/>
      </w:pPr>
    </w:p>
    <w:p w:rsidR="004834D4" w:rsidRPr="004834D4" w:rsidRDefault="004834D4" w:rsidP="004834D4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2104845</wp:posOffset>
                </wp:positionH>
                <wp:positionV relativeFrom="paragraph">
                  <wp:posOffset>164344</wp:posOffset>
                </wp:positionV>
                <wp:extent cx="577970" cy="1173193"/>
                <wp:effectExtent l="0" t="0" r="69850" b="6540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970" cy="11731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90B191" id="Straight Arrow Connector 4" o:spid="_x0000_s1026" type="#_x0000_t32" style="position:absolute;margin-left:165.75pt;margin-top:12.95pt;width:45.5pt;height:9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Pr="004834D4">
        <w:rPr>
          <w:b/>
        </w:rPr>
        <w:t>Select “Log in with Active Directory”</w:t>
      </w:r>
    </w:p>
    <w:p w:rsidR="004834D4" w:rsidRDefault="004834D4" w:rsidP="004834D4">
      <w:pPr>
        <w:pStyle w:val="ListParagraph"/>
      </w:pPr>
    </w:p>
    <w:p w:rsidR="004834D4" w:rsidRDefault="004834D4" w:rsidP="00582908">
      <w:pPr>
        <w:pStyle w:val="ListParagraph"/>
      </w:pPr>
      <w:r>
        <w:rPr>
          <w:noProof/>
        </w:rPr>
        <w:drawing>
          <wp:inline distT="0" distB="0" distL="0" distR="0" wp14:anchorId="2F3557B5" wp14:editId="6C9B920F">
            <wp:extent cx="5339513" cy="3001993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3948" cy="300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908" w:rsidRDefault="00582908" w:rsidP="00582908">
      <w:pPr>
        <w:pStyle w:val="ListParagraph"/>
      </w:pPr>
    </w:p>
    <w:p w:rsidR="00582908" w:rsidRPr="00582908" w:rsidRDefault="00582908" w:rsidP="00582908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785003</wp:posOffset>
                </wp:positionH>
                <wp:positionV relativeFrom="paragraph">
                  <wp:posOffset>150279</wp:posOffset>
                </wp:positionV>
                <wp:extent cx="1017917" cy="879895"/>
                <wp:effectExtent l="0" t="0" r="67945" b="539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7917" cy="8798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1E82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61.8pt;margin-top:11.85pt;width:80.15pt;height:69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 w:rsidRPr="00582908">
        <w:rPr>
          <w:b/>
        </w:rPr>
        <w:t>Log in with your ptsdwebapps.com user name and network password</w:t>
      </w:r>
    </w:p>
    <w:p w:rsidR="00582908" w:rsidRDefault="00582908" w:rsidP="00582908">
      <w:pPr>
        <w:pStyle w:val="ListParagraph"/>
      </w:pPr>
      <w:r>
        <w:rPr>
          <w:noProof/>
        </w:rPr>
        <w:drawing>
          <wp:inline distT="0" distB="0" distL="0" distR="0" wp14:anchorId="266230AF" wp14:editId="65BAB2B6">
            <wp:extent cx="3729774" cy="2096962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1057" cy="210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908" w:rsidRPr="00582908" w:rsidRDefault="00582908" w:rsidP="00582908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  <w:b/>
          <w:color w:val="000000"/>
        </w:rPr>
      </w:pPr>
      <w:r w:rsidRPr="00582908">
        <w:rPr>
          <w:rFonts w:eastAsia="Times New Roman" w:cstheme="minorHAnsi"/>
          <w:b/>
          <w:color w:val="000000"/>
        </w:rPr>
        <w:lastRenderedPageBreak/>
        <w:t>Once you are in Clever, select Learning Application Portals from the links on the left-hand side of the page</w:t>
      </w:r>
    </w:p>
    <w:p w:rsidR="00582908" w:rsidRPr="00582908" w:rsidRDefault="00582908" w:rsidP="00582908">
      <w:pPr>
        <w:pStyle w:val="ListParagraph"/>
        <w:spacing w:after="0" w:line="240" w:lineRule="auto"/>
        <w:rPr>
          <w:rFonts w:eastAsia="Times New Roman" w:cstheme="minorHAnsi"/>
          <w:b/>
          <w:color w:val="000000"/>
        </w:rPr>
      </w:pPr>
    </w:p>
    <w:p w:rsidR="00582908" w:rsidRPr="00582908" w:rsidRDefault="00582908" w:rsidP="00582908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  <w:b/>
          <w:color w:val="000000"/>
        </w:rPr>
      </w:pPr>
      <w:r w:rsidRPr="00582908">
        <w:rPr>
          <w:rFonts w:cstheme="minorHAnsi"/>
          <w:b/>
          <w:noProof/>
        </w:rPr>
        <w:drawing>
          <wp:anchor distT="0" distB="0" distL="114300" distR="114300" simplePos="0" relativeHeight="251663360" behindDoc="0" locked="0" layoutInCell="1" allowOverlap="1" wp14:anchorId="4A05C349" wp14:editId="5A21B630">
            <wp:simplePos x="0" y="0"/>
            <wp:positionH relativeFrom="column">
              <wp:posOffset>1695450</wp:posOffset>
            </wp:positionH>
            <wp:positionV relativeFrom="paragraph">
              <wp:posOffset>26035</wp:posOffset>
            </wp:positionV>
            <wp:extent cx="142875" cy="142875"/>
            <wp:effectExtent l="0" t="0" r="9525" b="9525"/>
            <wp:wrapThrough wrapText="bothSides">
              <wp:wrapPolygon edited="0">
                <wp:start x="0" y="0"/>
                <wp:lineTo x="0" y="20160"/>
                <wp:lineTo x="20160" y="20160"/>
                <wp:lineTo x="20160" y="0"/>
                <wp:lineTo x="0" y="0"/>
              </wp:wrapPolygon>
            </wp:wrapThrough>
            <wp:docPr id="7" name="Picture 7" descr="CommonLi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Lit ic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2908">
        <w:rPr>
          <w:rFonts w:eastAsia="Times New Roman" w:cstheme="minorHAnsi"/>
          <w:b/>
          <w:color w:val="000000"/>
        </w:rPr>
        <w:t xml:space="preserve">Select </w:t>
      </w:r>
      <w:proofErr w:type="spellStart"/>
      <w:r w:rsidRPr="00582908">
        <w:rPr>
          <w:rFonts w:eastAsia="Times New Roman" w:cstheme="minorHAnsi"/>
          <w:b/>
          <w:color w:val="000000"/>
        </w:rPr>
        <w:t>Commonlit</w:t>
      </w:r>
      <w:proofErr w:type="spellEnd"/>
      <w:r w:rsidRPr="00582908">
        <w:rPr>
          <w:rFonts w:eastAsia="Times New Roman" w:cstheme="minorHAnsi"/>
          <w:b/>
          <w:color w:val="000000"/>
        </w:rPr>
        <w:t xml:space="preserve"> </w:t>
      </w:r>
    </w:p>
    <w:p w:rsidR="00582908" w:rsidRPr="00582908" w:rsidRDefault="00582908" w:rsidP="00582908">
      <w:pPr>
        <w:pStyle w:val="ListParagraph"/>
        <w:spacing w:after="0" w:line="240" w:lineRule="auto"/>
        <w:rPr>
          <w:rFonts w:eastAsia="Times New Roman" w:cstheme="minorHAnsi"/>
          <w:b/>
          <w:color w:val="000000"/>
        </w:rPr>
      </w:pPr>
    </w:p>
    <w:p w:rsidR="00582908" w:rsidRPr="00582908" w:rsidRDefault="00582908" w:rsidP="00582908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  <w:b/>
          <w:color w:val="000000"/>
        </w:rPr>
      </w:pPr>
      <w:proofErr w:type="spellStart"/>
      <w:r w:rsidRPr="00582908">
        <w:rPr>
          <w:rFonts w:eastAsia="Times New Roman" w:cstheme="minorHAnsi"/>
          <w:b/>
          <w:color w:val="000000"/>
        </w:rPr>
        <w:t>Commonlit</w:t>
      </w:r>
      <w:proofErr w:type="spellEnd"/>
      <w:r w:rsidRPr="00582908">
        <w:rPr>
          <w:rFonts w:eastAsia="Times New Roman" w:cstheme="minorHAnsi"/>
          <w:b/>
          <w:color w:val="000000"/>
        </w:rPr>
        <w:t xml:space="preserve"> will</w:t>
      </w:r>
      <w:r w:rsidR="00CB7E57">
        <w:rPr>
          <w:rFonts w:eastAsia="Times New Roman" w:cstheme="minorHAnsi"/>
          <w:b/>
          <w:color w:val="000000"/>
        </w:rPr>
        <w:t>/</w:t>
      </w:r>
      <w:r w:rsidRPr="00582908">
        <w:rPr>
          <w:rFonts w:eastAsia="Times New Roman" w:cstheme="minorHAnsi"/>
          <w:b/>
          <w:color w:val="000000"/>
        </w:rPr>
        <w:t>may</w:t>
      </w:r>
      <w:r w:rsidRPr="00582908">
        <w:rPr>
          <w:rFonts w:eastAsia="Times New Roman" w:cstheme="minorHAnsi"/>
          <w:b/>
          <w:color w:val="000000"/>
        </w:rPr>
        <w:t xml:space="preserve"> prompt you to update your account. Please use your ID number as your password. </w:t>
      </w:r>
      <w:bookmarkStart w:id="0" w:name="_GoBack"/>
      <w:bookmarkEnd w:id="0"/>
    </w:p>
    <w:p w:rsidR="00582908" w:rsidRPr="00582908" w:rsidRDefault="00582908" w:rsidP="00582908">
      <w:pPr>
        <w:pStyle w:val="ListParagraph"/>
        <w:spacing w:after="0" w:line="240" w:lineRule="auto"/>
        <w:rPr>
          <w:rFonts w:eastAsia="Times New Roman" w:cstheme="minorHAnsi"/>
          <w:b/>
          <w:color w:val="000000"/>
        </w:rPr>
      </w:pPr>
    </w:p>
    <w:p w:rsidR="00582908" w:rsidRPr="00582908" w:rsidRDefault="00582908" w:rsidP="00582908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  <w:b/>
          <w:color w:val="000000"/>
        </w:rPr>
      </w:pPr>
      <w:r w:rsidRPr="00582908">
        <w:rPr>
          <w:rFonts w:eastAsia="Times New Roman" w:cstheme="minorHAnsi"/>
          <w:b/>
          <w:color w:val="000000"/>
        </w:rPr>
        <w:t>Go to MY ASSIGNMENTS at the top of your screen</w:t>
      </w:r>
    </w:p>
    <w:p w:rsidR="00582908" w:rsidRPr="00582908" w:rsidRDefault="00582908" w:rsidP="00582908">
      <w:pPr>
        <w:pStyle w:val="ListParagraph"/>
        <w:spacing w:after="0" w:line="240" w:lineRule="auto"/>
        <w:rPr>
          <w:rFonts w:eastAsia="Times New Roman" w:cstheme="minorHAnsi"/>
          <w:b/>
          <w:color w:val="000000"/>
        </w:rPr>
      </w:pPr>
    </w:p>
    <w:p w:rsidR="00582908" w:rsidRPr="00582908" w:rsidRDefault="009A7329" w:rsidP="00582908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>Select “The Science of Solitary Confinement</w:t>
      </w:r>
      <w:r w:rsidR="00582908" w:rsidRPr="00582908">
        <w:rPr>
          <w:rFonts w:eastAsia="Times New Roman" w:cstheme="minorHAnsi"/>
          <w:b/>
          <w:color w:val="000000"/>
        </w:rPr>
        <w:t>”</w:t>
      </w:r>
    </w:p>
    <w:p w:rsidR="00582908" w:rsidRPr="00582908" w:rsidRDefault="00582908" w:rsidP="00582908">
      <w:pPr>
        <w:pStyle w:val="ListParagraph"/>
        <w:spacing w:after="0" w:line="240" w:lineRule="auto"/>
        <w:rPr>
          <w:rFonts w:eastAsia="Times New Roman" w:cstheme="minorHAnsi"/>
          <w:b/>
          <w:color w:val="000000"/>
        </w:rPr>
      </w:pPr>
    </w:p>
    <w:p w:rsidR="00582908" w:rsidRDefault="00582908" w:rsidP="00582908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  <w:b/>
          <w:color w:val="000000"/>
        </w:rPr>
      </w:pPr>
      <w:r w:rsidRPr="00582908">
        <w:rPr>
          <w:rFonts w:eastAsia="Times New Roman" w:cstheme="minorHAnsi"/>
          <w:b/>
          <w:color w:val="000000"/>
        </w:rPr>
        <w:t>Use the annotation tool to complete the assignment. </w:t>
      </w:r>
      <w:r w:rsidR="00FE4DDC">
        <w:rPr>
          <w:rFonts w:eastAsia="Times New Roman" w:cstheme="minorHAnsi"/>
          <w:b/>
          <w:color w:val="000000"/>
        </w:rPr>
        <w:t>See instructions below.</w:t>
      </w:r>
    </w:p>
    <w:p w:rsidR="009A7329" w:rsidRDefault="009A7329" w:rsidP="009A7329">
      <w:pPr>
        <w:spacing w:after="0" w:line="240" w:lineRule="auto"/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pict>
          <v:rect id="_x0000_i1025" style="width:0;height:1.5pt" o:hralign="center" o:hrstd="t" o:hr="t" fillcolor="#a0a0a0" stroked="f"/>
        </w:pict>
      </w:r>
    </w:p>
    <w:p w:rsidR="009A7329" w:rsidRDefault="009A7329" w:rsidP="009A7329">
      <w:pPr>
        <w:spacing w:after="0" w:line="240" w:lineRule="auto"/>
        <w:jc w:val="center"/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t>ANNOTATION ASSIGNMENT</w:t>
      </w:r>
    </w:p>
    <w:p w:rsidR="00FE4DDC" w:rsidRDefault="00FE4DDC" w:rsidP="009A7329">
      <w:pPr>
        <w:spacing w:after="0" w:line="240" w:lineRule="auto"/>
        <w:jc w:val="center"/>
        <w:rPr>
          <w:rFonts w:eastAsia="Times New Roman" w:cstheme="minorHAnsi"/>
          <w:b/>
          <w:color w:val="000000"/>
        </w:rPr>
      </w:pPr>
    </w:p>
    <w:p w:rsidR="00FE4DDC" w:rsidRPr="00FE4DDC" w:rsidRDefault="00FE4DDC" w:rsidP="00FE4DD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color w:val="000000"/>
        </w:rPr>
      </w:pPr>
      <w:r w:rsidRPr="00FE4DDC">
        <w:rPr>
          <w:b/>
        </w:rPr>
        <w:t>BEFORE READING</w:t>
      </w:r>
      <w:r>
        <w:rPr>
          <w:b/>
        </w:rPr>
        <w:t>:</w:t>
      </w:r>
      <w:r w:rsidRPr="00FE4DDC">
        <w:rPr>
          <w:b/>
        </w:rPr>
        <w:t xml:space="preserve"> </w:t>
      </w:r>
    </w:p>
    <w:p w:rsidR="00FE4DDC" w:rsidRPr="00FE4DDC" w:rsidRDefault="00FE4DDC" w:rsidP="00FE4DDC">
      <w:pPr>
        <w:pStyle w:val="ListParagraph"/>
        <w:numPr>
          <w:ilvl w:val="1"/>
          <w:numId w:val="3"/>
        </w:numPr>
        <w:spacing w:after="0" w:line="240" w:lineRule="auto"/>
        <w:rPr>
          <w:rFonts w:eastAsia="Times New Roman" w:cstheme="minorHAnsi"/>
          <w:b/>
          <w:color w:val="000000"/>
        </w:rPr>
      </w:pPr>
      <w:r w:rsidRPr="00FE4DDC">
        <w:rPr>
          <w:b/>
        </w:rPr>
        <w:t>Set purpose for reading. Consider what it means by asking a question about the title.</w:t>
      </w:r>
    </w:p>
    <w:p w:rsidR="00FE4DDC" w:rsidRPr="00FE4DDC" w:rsidRDefault="00FE4DDC" w:rsidP="00FE4DDC">
      <w:pPr>
        <w:pStyle w:val="ListParagraph"/>
        <w:numPr>
          <w:ilvl w:val="1"/>
          <w:numId w:val="3"/>
        </w:numPr>
        <w:spacing w:after="0" w:line="240" w:lineRule="auto"/>
        <w:rPr>
          <w:rFonts w:eastAsia="Times New Roman" w:cstheme="minorHAnsi"/>
          <w:b/>
          <w:color w:val="000000"/>
        </w:rPr>
      </w:pPr>
      <w:r w:rsidRPr="00FE4DDC">
        <w:rPr>
          <w:b/>
        </w:rPr>
        <w:t>Identify the topic/subject and WRITE anything you already know about the topic and anything you want to know about the topic.</w:t>
      </w:r>
    </w:p>
    <w:p w:rsidR="00FE4DDC" w:rsidRPr="00FE4DDC" w:rsidRDefault="00FE4DDC" w:rsidP="00FE4DDC">
      <w:pPr>
        <w:pStyle w:val="ListParagraph"/>
        <w:spacing w:after="0" w:line="240" w:lineRule="auto"/>
        <w:ind w:left="1440"/>
        <w:rPr>
          <w:rFonts w:eastAsia="Times New Roman" w:cstheme="minorHAnsi"/>
          <w:b/>
          <w:color w:val="000000"/>
        </w:rPr>
      </w:pPr>
    </w:p>
    <w:p w:rsidR="00FE4DDC" w:rsidRPr="00FE4DDC" w:rsidRDefault="00FE4DDC" w:rsidP="00FE4DD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color w:val="000000"/>
        </w:rPr>
      </w:pPr>
      <w:r>
        <w:rPr>
          <w:b/>
        </w:rPr>
        <w:t>DURING READING:</w:t>
      </w:r>
    </w:p>
    <w:p w:rsidR="00FE4DDC" w:rsidRPr="00FE4DDC" w:rsidRDefault="00FE4DDC" w:rsidP="00FE4DDC">
      <w:pPr>
        <w:pStyle w:val="ListParagraph"/>
        <w:numPr>
          <w:ilvl w:val="1"/>
          <w:numId w:val="3"/>
        </w:numPr>
        <w:spacing w:after="0" w:line="240" w:lineRule="auto"/>
        <w:rPr>
          <w:rFonts w:eastAsia="Times New Roman" w:cstheme="minorHAnsi"/>
          <w:b/>
          <w:color w:val="000000"/>
        </w:rPr>
      </w:pPr>
      <w:r w:rsidRPr="00FE4DDC">
        <w:rPr>
          <w:b/>
        </w:rPr>
        <w:t xml:space="preserve">Write in the margins: </w:t>
      </w:r>
    </w:p>
    <w:p w:rsidR="00FE4DDC" w:rsidRPr="00FE4DDC" w:rsidRDefault="00FE4DDC" w:rsidP="00FE4DDC">
      <w:pPr>
        <w:pStyle w:val="ListParagraph"/>
        <w:numPr>
          <w:ilvl w:val="1"/>
          <w:numId w:val="3"/>
        </w:numPr>
        <w:spacing w:after="0" w:line="240" w:lineRule="auto"/>
        <w:rPr>
          <w:rFonts w:eastAsia="Times New Roman" w:cstheme="minorHAnsi"/>
          <w:b/>
          <w:color w:val="000000"/>
        </w:rPr>
      </w:pPr>
      <w:r w:rsidRPr="00FE4DDC">
        <w:rPr>
          <w:b/>
        </w:rPr>
        <w:t xml:space="preserve">Summarize </w:t>
      </w:r>
    </w:p>
    <w:p w:rsidR="00FE4DDC" w:rsidRPr="00FE4DDC" w:rsidRDefault="00FE4DDC" w:rsidP="00FE4DDC">
      <w:pPr>
        <w:pStyle w:val="ListParagraph"/>
        <w:numPr>
          <w:ilvl w:val="1"/>
          <w:numId w:val="3"/>
        </w:numPr>
        <w:spacing w:after="0" w:line="240" w:lineRule="auto"/>
        <w:rPr>
          <w:rFonts w:eastAsia="Times New Roman" w:cstheme="minorHAnsi"/>
          <w:b/>
          <w:color w:val="000000"/>
        </w:rPr>
      </w:pPr>
      <w:r w:rsidRPr="00FE4DDC">
        <w:rPr>
          <w:b/>
        </w:rPr>
        <w:t>Make predictions</w:t>
      </w:r>
    </w:p>
    <w:p w:rsidR="00FE4DDC" w:rsidRPr="00FE4DDC" w:rsidRDefault="00FE4DDC" w:rsidP="00FE4DDC">
      <w:pPr>
        <w:pStyle w:val="ListParagraph"/>
        <w:numPr>
          <w:ilvl w:val="1"/>
          <w:numId w:val="3"/>
        </w:numPr>
        <w:spacing w:after="0" w:line="240" w:lineRule="auto"/>
        <w:rPr>
          <w:rFonts w:eastAsia="Times New Roman" w:cstheme="minorHAnsi"/>
          <w:b/>
          <w:color w:val="000000"/>
        </w:rPr>
      </w:pPr>
      <w:r w:rsidRPr="00FE4DDC">
        <w:rPr>
          <w:b/>
        </w:rPr>
        <w:t xml:space="preserve"> Formulate opinions (agree or disagree with the author) </w:t>
      </w:r>
    </w:p>
    <w:p w:rsidR="00FE4DDC" w:rsidRPr="00FE4DDC" w:rsidRDefault="00FE4DDC" w:rsidP="00FE4DDC">
      <w:pPr>
        <w:pStyle w:val="ListParagraph"/>
        <w:numPr>
          <w:ilvl w:val="1"/>
          <w:numId w:val="3"/>
        </w:numPr>
        <w:spacing w:after="0" w:line="240" w:lineRule="auto"/>
        <w:rPr>
          <w:rFonts w:eastAsia="Times New Roman" w:cstheme="minorHAnsi"/>
          <w:b/>
          <w:color w:val="000000"/>
        </w:rPr>
      </w:pPr>
      <w:r w:rsidRPr="00FE4DDC">
        <w:rPr>
          <w:b/>
        </w:rPr>
        <w:t xml:space="preserve"> Make connections</w:t>
      </w:r>
    </w:p>
    <w:p w:rsidR="00FE4DDC" w:rsidRPr="00FE4DDC" w:rsidRDefault="00FE4DDC" w:rsidP="00FE4DDC">
      <w:pPr>
        <w:pStyle w:val="ListParagraph"/>
        <w:numPr>
          <w:ilvl w:val="1"/>
          <w:numId w:val="3"/>
        </w:numPr>
        <w:spacing w:after="0" w:line="240" w:lineRule="auto"/>
        <w:rPr>
          <w:rFonts w:eastAsia="Times New Roman" w:cstheme="minorHAnsi"/>
          <w:b/>
          <w:color w:val="000000"/>
        </w:rPr>
      </w:pPr>
      <w:r w:rsidRPr="00FE4DDC">
        <w:rPr>
          <w:b/>
        </w:rPr>
        <w:t xml:space="preserve"> </w:t>
      </w:r>
      <w:r w:rsidRPr="00FE4DDC">
        <w:rPr>
          <w:b/>
        </w:rPr>
        <w:t>Ask questions (Clarify/Connect/Conclude)</w:t>
      </w:r>
    </w:p>
    <w:p w:rsidR="00FE4DDC" w:rsidRPr="00FE4DDC" w:rsidRDefault="00FE4DDC" w:rsidP="00FE4DDC">
      <w:pPr>
        <w:pStyle w:val="ListParagraph"/>
        <w:numPr>
          <w:ilvl w:val="1"/>
          <w:numId w:val="3"/>
        </w:numPr>
        <w:spacing w:after="0" w:line="240" w:lineRule="auto"/>
        <w:rPr>
          <w:rFonts w:eastAsia="Times New Roman" w:cstheme="minorHAnsi"/>
          <w:b/>
          <w:color w:val="000000"/>
        </w:rPr>
      </w:pPr>
      <w:r w:rsidRPr="00FE4DDC">
        <w:rPr>
          <w:b/>
        </w:rPr>
        <w:t xml:space="preserve"> </w:t>
      </w:r>
      <w:r w:rsidRPr="00FE4DDC">
        <w:rPr>
          <w:b/>
        </w:rPr>
        <w:t>A</w:t>
      </w:r>
      <w:r w:rsidRPr="00FE4DDC">
        <w:rPr>
          <w:b/>
        </w:rPr>
        <w:t xml:space="preserve">nalyze author’s point of view (tone, diction, syntax) </w:t>
      </w:r>
    </w:p>
    <w:p w:rsidR="00FE4DDC" w:rsidRPr="00FE4DDC" w:rsidRDefault="00FE4DDC" w:rsidP="00FE4DDC">
      <w:pPr>
        <w:pStyle w:val="ListParagraph"/>
        <w:numPr>
          <w:ilvl w:val="1"/>
          <w:numId w:val="3"/>
        </w:numPr>
        <w:spacing w:after="0" w:line="240" w:lineRule="auto"/>
        <w:rPr>
          <w:rFonts w:eastAsia="Times New Roman" w:cstheme="minorHAnsi"/>
          <w:b/>
          <w:color w:val="000000"/>
        </w:rPr>
      </w:pPr>
      <w:r w:rsidRPr="00FE4DDC">
        <w:rPr>
          <w:b/>
        </w:rPr>
        <w:t>Write reflections/reactions/comments</w:t>
      </w:r>
    </w:p>
    <w:p w:rsidR="00FE4DDC" w:rsidRPr="00FE4DDC" w:rsidRDefault="00FE4DDC" w:rsidP="00FE4DDC">
      <w:pPr>
        <w:pStyle w:val="ListParagraph"/>
        <w:spacing w:after="0" w:line="240" w:lineRule="auto"/>
        <w:ind w:left="1440"/>
        <w:rPr>
          <w:rFonts w:eastAsia="Times New Roman" w:cstheme="minorHAnsi"/>
          <w:b/>
          <w:color w:val="000000"/>
        </w:rPr>
      </w:pPr>
    </w:p>
    <w:p w:rsidR="00FE4DDC" w:rsidRPr="00FE4DDC" w:rsidRDefault="00FE4DDC" w:rsidP="00FE4DDC">
      <w:pPr>
        <w:pStyle w:val="ListParagraph"/>
        <w:numPr>
          <w:ilvl w:val="0"/>
          <w:numId w:val="3"/>
        </w:numPr>
        <w:spacing w:after="0" w:line="240" w:lineRule="auto"/>
        <w:rPr>
          <w:rFonts w:eastAsia="Times New Roman" w:cstheme="minorHAnsi"/>
          <w:b/>
          <w:color w:val="000000"/>
        </w:rPr>
      </w:pPr>
      <w:r w:rsidRPr="00FE4DDC">
        <w:rPr>
          <w:b/>
        </w:rPr>
        <w:t>AFTER READING</w:t>
      </w:r>
      <w:r>
        <w:t xml:space="preserve"> </w:t>
      </w:r>
    </w:p>
    <w:p w:rsidR="00FE4DDC" w:rsidRPr="00FE4DDC" w:rsidRDefault="00FE4DDC" w:rsidP="00FE4DDC">
      <w:pPr>
        <w:pStyle w:val="ListParagraph"/>
        <w:numPr>
          <w:ilvl w:val="1"/>
          <w:numId w:val="3"/>
        </w:numPr>
        <w:spacing w:after="0" w:line="240" w:lineRule="auto"/>
        <w:rPr>
          <w:rFonts w:eastAsia="Times New Roman" w:cstheme="minorHAnsi"/>
          <w:b/>
          <w:color w:val="000000"/>
        </w:rPr>
      </w:pPr>
      <w:r w:rsidRPr="00FE4DDC">
        <w:rPr>
          <w:b/>
        </w:rPr>
        <w:t xml:space="preserve"> Complete this statement, “The author’s purpose for writing this is…” </w:t>
      </w:r>
    </w:p>
    <w:p w:rsidR="00FE4DDC" w:rsidRPr="00813781" w:rsidRDefault="00FE4DDC" w:rsidP="00FE4DDC">
      <w:pPr>
        <w:pStyle w:val="ListParagraph"/>
        <w:numPr>
          <w:ilvl w:val="1"/>
          <w:numId w:val="3"/>
        </w:numPr>
        <w:spacing w:after="0" w:line="240" w:lineRule="auto"/>
        <w:rPr>
          <w:rFonts w:eastAsia="Times New Roman" w:cstheme="minorHAnsi"/>
          <w:b/>
          <w:color w:val="000000"/>
        </w:rPr>
      </w:pPr>
      <w:r w:rsidRPr="00FE4DDC">
        <w:rPr>
          <w:b/>
        </w:rPr>
        <w:t>If you can’t answer author’s purpose questions, go back and reread t</w:t>
      </w:r>
      <w:r w:rsidRPr="00FE4DDC">
        <w:rPr>
          <w:b/>
        </w:rPr>
        <w:t xml:space="preserve">he introduction and conclusion. </w:t>
      </w:r>
      <w:r w:rsidRPr="00FE4DDC">
        <w:rPr>
          <w:b/>
        </w:rPr>
        <w:t>Go back to the title and ANSWER your question and write a reflection on the significance of the title.</w:t>
      </w:r>
    </w:p>
    <w:p w:rsidR="00813781" w:rsidRDefault="00813781" w:rsidP="00813781">
      <w:pPr>
        <w:spacing w:after="0" w:line="240" w:lineRule="auto"/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pict>
          <v:rect id="_x0000_i1026" style="width:0;height:1.5pt" o:hralign="center" o:hrstd="t" o:hr="t" fillcolor="#a0a0a0" stroked="f"/>
        </w:pict>
      </w:r>
    </w:p>
    <w:p w:rsidR="00813781" w:rsidRDefault="00813781" w:rsidP="00813781">
      <w:r>
        <w:t>Your annotation will be scored based on the following guidelines:</w:t>
      </w:r>
    </w:p>
    <w:p w:rsidR="00813781" w:rsidRPr="00062945" w:rsidRDefault="00813781" w:rsidP="00813781">
      <w:pPr>
        <w:rPr>
          <w:u w:val="single"/>
        </w:rPr>
      </w:pPr>
      <w:r w:rsidRPr="00062945">
        <w:rPr>
          <w:b/>
        </w:rPr>
        <w:t>10</w:t>
      </w:r>
      <w:r w:rsidRPr="00DF7D55">
        <w:t xml:space="preserve"> – The student demonstrates strong comprehension of the text. He/she identifies significant textual examples for analysis that reflect the specific </w:t>
      </w:r>
      <w:r>
        <w:t>items</w:t>
      </w:r>
      <w:r w:rsidRPr="00DF7D55">
        <w:t xml:space="preserve"> outlined in the annotation guide.  The student shows thoughtful reflection on the examples in his/her annotations and develops insightful analysis of the </w:t>
      </w:r>
      <w:r w:rsidRPr="00062945">
        <w:rPr>
          <w:u w:val="single"/>
        </w:rPr>
        <w:t>meaning, purpose, or effect of the text identified.</w:t>
      </w:r>
    </w:p>
    <w:p w:rsidR="00813781" w:rsidRPr="00DF7D55" w:rsidRDefault="00813781" w:rsidP="00813781">
      <w:r w:rsidRPr="00062945">
        <w:rPr>
          <w:b/>
        </w:rPr>
        <w:t>8.5</w:t>
      </w:r>
      <w:r w:rsidRPr="00DF7D55">
        <w:t xml:space="preserve"> – The student demonstrates adequate comprehension of the text. He/she identifies relevant textual examples for analysis, but may not reflect all of the </w:t>
      </w:r>
      <w:r>
        <w:t>items</w:t>
      </w:r>
      <w:r w:rsidRPr="00DF7D55">
        <w:t xml:space="preserve"> outlined in the guide. The student offers satisfactory analysis of the meaning, purpose, or effect of the examples in his/her annotations, but some analysis may lack depth or may be inaccurate.</w:t>
      </w:r>
    </w:p>
    <w:p w:rsidR="00813781" w:rsidRPr="00DF7D55" w:rsidRDefault="00813781" w:rsidP="00813781">
      <w:r w:rsidRPr="00062945">
        <w:rPr>
          <w:b/>
        </w:rPr>
        <w:t>7</w:t>
      </w:r>
      <w:r w:rsidRPr="00DF7D55">
        <w:t xml:space="preserve"> – The student demonstrates some lack of understanding of the text</w:t>
      </w:r>
      <w:r>
        <w:t xml:space="preserve"> through inaccuracies</w:t>
      </w:r>
      <w:r w:rsidRPr="00DF7D55">
        <w:t xml:space="preserve">. He/she identifies some relevant portions of the text but some examples are not significant or do not reflect the </w:t>
      </w:r>
      <w:r>
        <w:t>items</w:t>
      </w:r>
      <w:r w:rsidRPr="00DF7D55">
        <w:t xml:space="preserve"> in the guide.  Some attempt at analyzing meaning, purpose, or effect is made, but the analysis is superficial or thin.</w:t>
      </w:r>
    </w:p>
    <w:p w:rsidR="00813781" w:rsidRPr="00DF7D55" w:rsidRDefault="00813781" w:rsidP="00813781">
      <w:r w:rsidRPr="00062945">
        <w:rPr>
          <w:b/>
        </w:rPr>
        <w:t>6</w:t>
      </w:r>
      <w:r w:rsidRPr="00DF7D55">
        <w:t xml:space="preserve"> – The student demonstrates significant misunderstanding of the text</w:t>
      </w:r>
      <w:r>
        <w:t xml:space="preserve"> in his/her paraphrase and ID of purpose and tone</w:t>
      </w:r>
      <w:r w:rsidRPr="00DF7D55">
        <w:t xml:space="preserve">. He/she identifies some </w:t>
      </w:r>
      <w:r>
        <w:t xml:space="preserve">significant </w:t>
      </w:r>
      <w:r w:rsidRPr="00DF7D55">
        <w:t>portions of the text, but makes a minimal attempt to offer analysis of meaning, purpose, or effect.</w:t>
      </w:r>
    </w:p>
    <w:p w:rsidR="00813781" w:rsidRDefault="00813781" w:rsidP="00813781">
      <w:r w:rsidRPr="00062945">
        <w:rPr>
          <w:b/>
        </w:rPr>
        <w:t>4</w:t>
      </w:r>
      <w:r w:rsidRPr="00DF7D55">
        <w:t xml:space="preserve"> – The student offers some annotations, but they are unacceptably minimal and/or demonstrate a significant misunderstanding of the text. The annotations provide no attempt to offer analysis of meaning, purpose, or effect.</w:t>
      </w:r>
    </w:p>
    <w:p w:rsidR="00813781" w:rsidRPr="00813781" w:rsidRDefault="00813781" w:rsidP="00813781">
      <w:pPr>
        <w:spacing w:after="0" w:line="240" w:lineRule="auto"/>
        <w:rPr>
          <w:rFonts w:eastAsia="Times New Roman" w:cstheme="minorHAnsi"/>
          <w:b/>
          <w:color w:val="000000"/>
        </w:rPr>
      </w:pPr>
    </w:p>
    <w:p w:rsidR="00582908" w:rsidRDefault="00582908" w:rsidP="00582908">
      <w:pPr>
        <w:pStyle w:val="ListParagraph"/>
      </w:pPr>
    </w:p>
    <w:p w:rsidR="004834D4" w:rsidRDefault="004834D4" w:rsidP="004834D4">
      <w:pPr>
        <w:ind w:left="360"/>
      </w:pPr>
    </w:p>
    <w:sectPr w:rsidR="004834D4" w:rsidSect="00582908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B2C7A"/>
    <w:multiLevelType w:val="hybridMultilevel"/>
    <w:tmpl w:val="225A2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D3F6D"/>
    <w:multiLevelType w:val="hybridMultilevel"/>
    <w:tmpl w:val="79460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EE5B32"/>
    <w:multiLevelType w:val="hybridMultilevel"/>
    <w:tmpl w:val="8CCCE4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4D4"/>
    <w:rsid w:val="0030369E"/>
    <w:rsid w:val="00336D8C"/>
    <w:rsid w:val="003E6971"/>
    <w:rsid w:val="004834D4"/>
    <w:rsid w:val="00574649"/>
    <w:rsid w:val="00582908"/>
    <w:rsid w:val="00813781"/>
    <w:rsid w:val="009A7329"/>
    <w:rsid w:val="00CB7E57"/>
    <w:rsid w:val="00FD00B8"/>
    <w:rsid w:val="00FE4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36ABE"/>
  <w15:chartTrackingRefBased/>
  <w15:docId w15:val="{09931BA1-ADB7-43EE-8276-5A10CE9BD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34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7E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E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Hanley, Timothy</dc:creator>
  <cp:keywords/>
  <dc:description/>
  <cp:lastModifiedBy>Hanley, Timothy</cp:lastModifiedBy>
  <cp:revision>9</cp:revision>
  <cp:lastPrinted>2019-12-05T15:08:00Z</cp:lastPrinted>
  <dcterms:created xsi:type="dcterms:W3CDTF">2019-12-04T19:46:00Z</dcterms:created>
  <dcterms:modified xsi:type="dcterms:W3CDTF">2019-12-05T15:17:00Z</dcterms:modified>
</cp:coreProperties>
</file>